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D966" w14:textId="77777777" w:rsidR="007E732B" w:rsidRPr="00364370" w:rsidRDefault="007E732B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349A227B" w14:textId="10A4177D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64370">
        <w:rPr>
          <w:rFonts w:ascii="Arial" w:hAnsi="Arial" w:cs="Arial"/>
          <w:sz w:val="28"/>
          <w:szCs w:val="28"/>
        </w:rPr>
        <w:t>Қазақстан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Республикасы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Ұлттық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экономика </w:t>
      </w:r>
      <w:proofErr w:type="spellStart"/>
      <w:r w:rsidRPr="00364370">
        <w:rPr>
          <w:rFonts w:ascii="Arial" w:hAnsi="Arial" w:cs="Arial"/>
          <w:sz w:val="28"/>
          <w:szCs w:val="28"/>
        </w:rPr>
        <w:t>министрлігі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Табиғи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монополияларды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реттеу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комитетінің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Ұлытау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облысы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бойынша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департаменті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r w:rsidRPr="00364370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Kazakhmys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Distribution» (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Қазақмыс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Дистрибьюшн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) ЖШС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Жылу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энергетикасы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кәсіпорнына</w:t>
      </w:r>
      <w:proofErr w:type="spellEnd"/>
      <w:r w:rsidRPr="00364370">
        <w:rPr>
          <w:rFonts w:ascii="Arial" w:hAnsi="Arial" w:cs="Arial"/>
          <w:b/>
          <w:bCs/>
          <w:sz w:val="28"/>
          <w:szCs w:val="28"/>
          <w:lang w:val="kk-KZ"/>
        </w:rPr>
        <w:t xml:space="preserve"> және Электр желілері кәсіпорнына</w:t>
      </w:r>
      <w:r w:rsidRPr="00364370">
        <w:rPr>
          <w:rFonts w:ascii="Arial" w:hAnsi="Arial" w:cs="Arial"/>
          <w:b/>
          <w:bCs/>
          <w:sz w:val="28"/>
          <w:szCs w:val="28"/>
          <w:lang w:val="kk-KZ"/>
        </w:rPr>
        <w:br/>
      </w:r>
      <w:r w:rsidRPr="00364370">
        <w:rPr>
          <w:rFonts w:ascii="Arial" w:hAnsi="Arial" w:cs="Arial"/>
          <w:sz w:val="28"/>
          <w:szCs w:val="28"/>
        </w:rPr>
        <w:t xml:space="preserve"> 2024-2028 </w:t>
      </w:r>
      <w:proofErr w:type="spellStart"/>
      <w:r w:rsidRPr="00364370">
        <w:rPr>
          <w:rFonts w:ascii="Arial" w:hAnsi="Arial" w:cs="Arial"/>
          <w:sz w:val="28"/>
          <w:szCs w:val="28"/>
        </w:rPr>
        <w:t>жылдарға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арналған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тарифтер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364370">
        <w:rPr>
          <w:rFonts w:ascii="Arial" w:hAnsi="Arial" w:cs="Arial"/>
          <w:sz w:val="28"/>
          <w:szCs w:val="28"/>
        </w:rPr>
        <w:t>тарифтік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сметалар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жобаларын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қарау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бойынша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Жария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тыңдаулар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өткізілетіні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туралы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хабарлайды</w:t>
      </w:r>
      <w:proofErr w:type="spellEnd"/>
      <w:r w:rsidRPr="00364370">
        <w:rPr>
          <w:rFonts w:ascii="Arial" w:hAnsi="Arial" w:cs="Arial"/>
          <w:sz w:val="28"/>
          <w:szCs w:val="28"/>
        </w:rPr>
        <w:t>.</w:t>
      </w:r>
    </w:p>
    <w:p w14:paraId="182991BE" w14:textId="27A8A5E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>«</w:t>
      </w:r>
      <w:proofErr w:type="spellStart"/>
      <w:r w:rsidRPr="00364370">
        <w:rPr>
          <w:rFonts w:ascii="Arial" w:hAnsi="Arial" w:cs="Arial"/>
          <w:sz w:val="28"/>
          <w:szCs w:val="28"/>
        </w:rPr>
        <w:t>Kazakhmys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Distribution» (Казахмыс </w:t>
      </w:r>
      <w:proofErr w:type="spellStart"/>
      <w:r w:rsidRPr="00364370">
        <w:rPr>
          <w:rFonts w:ascii="Arial" w:hAnsi="Arial" w:cs="Arial"/>
          <w:sz w:val="28"/>
          <w:szCs w:val="28"/>
        </w:rPr>
        <w:t>Дистрибьюшн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364370">
        <w:rPr>
          <w:rFonts w:ascii="Arial" w:hAnsi="Arial" w:cs="Arial"/>
          <w:sz w:val="28"/>
          <w:szCs w:val="28"/>
        </w:rPr>
        <w:t>жауапкершілігі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шектеулі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серіктестігі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Жылу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энергетикасы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кәсіпорнына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жылу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энергиясын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өндіру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жылу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энергиясын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беру, </w:t>
      </w:r>
      <w:proofErr w:type="spellStart"/>
      <w:r w:rsidRPr="00364370">
        <w:rPr>
          <w:rFonts w:ascii="Arial" w:hAnsi="Arial" w:cs="Arial"/>
          <w:sz w:val="28"/>
          <w:szCs w:val="28"/>
        </w:rPr>
        <w:t>бөлу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және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жабдықтау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су </w:t>
      </w:r>
      <w:proofErr w:type="spellStart"/>
      <w:r w:rsidRPr="00364370">
        <w:rPr>
          <w:rFonts w:ascii="Arial" w:hAnsi="Arial" w:cs="Arial"/>
          <w:sz w:val="28"/>
          <w:szCs w:val="28"/>
        </w:rPr>
        <w:t>тарату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желілері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арқылы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су беру, су </w:t>
      </w:r>
      <w:proofErr w:type="spellStart"/>
      <w:r w:rsidRPr="00364370">
        <w:rPr>
          <w:rFonts w:ascii="Arial" w:hAnsi="Arial" w:cs="Arial"/>
          <w:sz w:val="28"/>
          <w:szCs w:val="28"/>
        </w:rPr>
        <w:t>тарату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желілері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арқылы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су беру (</w:t>
      </w:r>
      <w:proofErr w:type="spellStart"/>
      <w:r w:rsidRPr="00364370">
        <w:rPr>
          <w:rFonts w:ascii="Arial" w:hAnsi="Arial" w:cs="Arial"/>
          <w:sz w:val="28"/>
          <w:szCs w:val="28"/>
        </w:rPr>
        <w:t>техникалық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су), су </w:t>
      </w:r>
      <w:proofErr w:type="spellStart"/>
      <w:r w:rsidRPr="00364370">
        <w:rPr>
          <w:rFonts w:ascii="Arial" w:hAnsi="Arial" w:cs="Arial"/>
          <w:sz w:val="28"/>
          <w:szCs w:val="28"/>
        </w:rPr>
        <w:t>тарату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желілері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арқылы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су беру (</w:t>
      </w:r>
      <w:proofErr w:type="spellStart"/>
      <w:r w:rsidRPr="00364370">
        <w:rPr>
          <w:rFonts w:ascii="Arial" w:hAnsi="Arial" w:cs="Arial"/>
          <w:sz w:val="28"/>
          <w:szCs w:val="28"/>
        </w:rPr>
        <w:t>өнеркәсіптік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су), </w:t>
      </w:r>
      <w:proofErr w:type="spellStart"/>
      <w:r w:rsidRPr="00364370">
        <w:rPr>
          <w:rFonts w:ascii="Arial" w:hAnsi="Arial" w:cs="Arial"/>
          <w:sz w:val="28"/>
          <w:szCs w:val="28"/>
        </w:rPr>
        <w:t>ағынды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суларды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бұру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қызметтерге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және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Электр </w:t>
      </w:r>
      <w:proofErr w:type="spellStart"/>
      <w:r w:rsidRPr="00364370">
        <w:rPr>
          <w:rFonts w:ascii="Arial" w:hAnsi="Arial" w:cs="Arial"/>
          <w:sz w:val="28"/>
          <w:szCs w:val="28"/>
        </w:rPr>
        <w:t>желілері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кәсіпорнына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электр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энергиясын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беру </w:t>
      </w:r>
      <w:proofErr w:type="spellStart"/>
      <w:r w:rsidRPr="00364370">
        <w:rPr>
          <w:rFonts w:ascii="Arial" w:hAnsi="Arial" w:cs="Arial"/>
          <w:sz w:val="28"/>
          <w:szCs w:val="28"/>
        </w:rPr>
        <w:t>қызметтерге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r w:rsidRPr="00364370">
        <w:rPr>
          <w:rFonts w:ascii="Arial" w:hAnsi="Arial" w:cs="Arial"/>
          <w:sz w:val="28"/>
          <w:szCs w:val="28"/>
          <w:lang w:val="kk-KZ"/>
        </w:rPr>
        <w:t xml:space="preserve"> </w:t>
      </w:r>
      <w:r w:rsidRPr="00364370">
        <w:rPr>
          <w:rFonts w:ascii="Arial" w:hAnsi="Arial" w:cs="Arial"/>
          <w:sz w:val="28"/>
          <w:szCs w:val="28"/>
        </w:rPr>
        <w:t xml:space="preserve">2024-2028 </w:t>
      </w:r>
      <w:proofErr w:type="spellStart"/>
      <w:r w:rsidRPr="00364370">
        <w:rPr>
          <w:rFonts w:ascii="Arial" w:hAnsi="Arial" w:cs="Arial"/>
          <w:sz w:val="28"/>
          <w:szCs w:val="28"/>
        </w:rPr>
        <w:t>жылдарға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арналған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тарифтер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364370">
        <w:rPr>
          <w:rFonts w:ascii="Arial" w:hAnsi="Arial" w:cs="Arial"/>
          <w:sz w:val="28"/>
          <w:szCs w:val="28"/>
        </w:rPr>
        <w:t>тарифтік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сметаларды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бекіту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бойынша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Жария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тыңдаулар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5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қазанда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сағат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10.00-де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Ұлытау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облысы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Сәтбаев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қаласы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9B61D9" w:rsidRPr="00364370">
        <w:rPr>
          <w:rFonts w:ascii="Arial" w:hAnsi="Arial" w:cs="Arial"/>
          <w:b/>
          <w:bCs/>
          <w:sz w:val="28"/>
          <w:szCs w:val="28"/>
        </w:rPr>
        <w:t>Құсайынов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көшесі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, </w:t>
      </w:r>
      <w:r w:rsidR="009B61D9" w:rsidRPr="00364370">
        <w:rPr>
          <w:rFonts w:ascii="Arial" w:hAnsi="Arial" w:cs="Arial"/>
          <w:b/>
          <w:bCs/>
          <w:sz w:val="28"/>
          <w:szCs w:val="28"/>
        </w:rPr>
        <w:t>«</w:t>
      </w:r>
      <w:r w:rsidR="009B61D9" w:rsidRPr="00364370">
        <w:rPr>
          <w:rFonts w:ascii="Arial" w:hAnsi="Arial" w:cs="Arial"/>
          <w:b/>
          <w:bCs/>
          <w:sz w:val="28"/>
          <w:szCs w:val="28"/>
          <w:lang w:val="kk-KZ"/>
        </w:rPr>
        <w:t>Достық үйі</w:t>
      </w:r>
      <w:r w:rsidR="009B61D9" w:rsidRPr="00364370">
        <w:rPr>
          <w:rFonts w:ascii="Arial" w:hAnsi="Arial" w:cs="Arial"/>
          <w:b/>
          <w:bCs/>
          <w:sz w:val="28"/>
          <w:szCs w:val="28"/>
        </w:rPr>
        <w:t xml:space="preserve">» 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акт залы </w:t>
      </w:r>
      <w:r w:rsidRPr="00364370">
        <w:rPr>
          <w:rFonts w:ascii="Arial" w:hAnsi="Arial" w:cs="Arial"/>
          <w:b/>
          <w:bCs/>
          <w:sz w:val="28"/>
          <w:szCs w:val="28"/>
          <w:lang w:val="kk-KZ"/>
        </w:rPr>
        <w:t>мекенжайы бойынша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өтеді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>.</w:t>
      </w:r>
    </w:p>
    <w:p w14:paraId="0DC8DD53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64370">
        <w:rPr>
          <w:rFonts w:ascii="Arial" w:hAnsi="Arial" w:cs="Arial"/>
          <w:sz w:val="28"/>
          <w:szCs w:val="28"/>
        </w:rPr>
        <w:t>Сондай-ақ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тұтынушылар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364370">
        <w:rPr>
          <w:rFonts w:ascii="Arial" w:hAnsi="Arial" w:cs="Arial"/>
          <w:sz w:val="28"/>
          <w:szCs w:val="28"/>
        </w:rPr>
        <w:t>өзге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364370">
        <w:rPr>
          <w:rFonts w:ascii="Arial" w:hAnsi="Arial" w:cs="Arial"/>
          <w:sz w:val="28"/>
          <w:szCs w:val="28"/>
        </w:rPr>
        <w:t>мүдделі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тұлғалар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Департаменттің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Facebook </w:t>
      </w:r>
      <w:proofErr w:type="spellStart"/>
      <w:r w:rsidRPr="00364370">
        <w:rPr>
          <w:rFonts w:ascii="Arial" w:hAnsi="Arial" w:cs="Arial"/>
          <w:sz w:val="28"/>
          <w:szCs w:val="28"/>
        </w:rPr>
        <w:t>әлеуметтік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желісіндегі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ресми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парақшасында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онлайн </w:t>
      </w:r>
      <w:proofErr w:type="spellStart"/>
      <w:r w:rsidRPr="00364370">
        <w:rPr>
          <w:rFonts w:ascii="Arial" w:hAnsi="Arial" w:cs="Arial"/>
          <w:sz w:val="28"/>
          <w:szCs w:val="28"/>
        </w:rPr>
        <w:t>режимінде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қоғамдық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тыңдауларға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қатыса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алады</w:t>
      </w:r>
      <w:proofErr w:type="spellEnd"/>
      <w:r w:rsidRPr="00364370">
        <w:rPr>
          <w:rFonts w:ascii="Arial" w:hAnsi="Arial" w:cs="Arial"/>
          <w:sz w:val="28"/>
          <w:szCs w:val="28"/>
        </w:rPr>
        <w:t>: (https://www.facebook.com/events/1413281332835226).</w:t>
      </w:r>
    </w:p>
    <w:p w14:paraId="6DDF6E93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 xml:space="preserve">Департамент </w:t>
      </w:r>
      <w:proofErr w:type="spellStart"/>
      <w:r w:rsidRPr="00364370">
        <w:rPr>
          <w:rFonts w:ascii="Arial" w:hAnsi="Arial" w:cs="Arial"/>
          <w:sz w:val="28"/>
          <w:szCs w:val="28"/>
        </w:rPr>
        <w:t>мәслихат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депутаттарын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тұтынушыларды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тәуелсіз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сарапшыларды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бұқаралық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ақпарат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құралдарын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жергілікті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өзін-өзі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басқару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органдарының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органдардың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қоғамдық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бірлестіктердің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4370">
        <w:rPr>
          <w:rFonts w:ascii="Arial" w:hAnsi="Arial" w:cs="Arial"/>
          <w:sz w:val="28"/>
          <w:szCs w:val="28"/>
        </w:rPr>
        <w:t>табиғи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монополиялар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субъектілерінің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өкілдерін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және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өзге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364370">
        <w:rPr>
          <w:rFonts w:ascii="Arial" w:hAnsi="Arial" w:cs="Arial"/>
          <w:sz w:val="28"/>
          <w:szCs w:val="28"/>
        </w:rPr>
        <w:t>мүдделі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тұлғаларды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жария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тыңдауға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шақырады</w:t>
      </w:r>
      <w:proofErr w:type="spellEnd"/>
      <w:r w:rsidRPr="00364370">
        <w:rPr>
          <w:rFonts w:ascii="Arial" w:hAnsi="Arial" w:cs="Arial"/>
          <w:sz w:val="28"/>
          <w:szCs w:val="28"/>
        </w:rPr>
        <w:t>.</w:t>
      </w:r>
    </w:p>
    <w:p w14:paraId="2FA1EACD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Телефондар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бойынша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b/>
          <w:bCs/>
          <w:sz w:val="28"/>
          <w:szCs w:val="28"/>
        </w:rPr>
        <w:t>анықтамалар</w:t>
      </w:r>
      <w:proofErr w:type="spellEnd"/>
      <w:r w:rsidRPr="00364370">
        <w:rPr>
          <w:rFonts w:ascii="Arial" w:hAnsi="Arial" w:cs="Arial"/>
          <w:b/>
          <w:bCs/>
          <w:sz w:val="28"/>
          <w:szCs w:val="28"/>
        </w:rPr>
        <w:t>:</w:t>
      </w:r>
    </w:p>
    <w:p w14:paraId="71B97570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64370">
        <w:rPr>
          <w:rFonts w:ascii="Arial" w:hAnsi="Arial" w:cs="Arial"/>
          <w:sz w:val="28"/>
          <w:szCs w:val="28"/>
        </w:rPr>
        <w:t>Қазақстан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Республикасы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Ұлттық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экономика </w:t>
      </w:r>
      <w:proofErr w:type="spellStart"/>
      <w:r w:rsidRPr="00364370">
        <w:rPr>
          <w:rFonts w:ascii="Arial" w:hAnsi="Arial" w:cs="Arial"/>
          <w:sz w:val="28"/>
          <w:szCs w:val="28"/>
        </w:rPr>
        <w:t>министрлігі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Табиғи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монополияларды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реттеу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комитетінің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Ұлытау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облысы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бойынша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r w:rsidRPr="00364370">
        <w:rPr>
          <w:rFonts w:ascii="Arial" w:hAnsi="Arial" w:cs="Arial"/>
          <w:sz w:val="28"/>
          <w:szCs w:val="28"/>
          <w:lang w:val="kk-KZ"/>
        </w:rPr>
        <w:t>д</w:t>
      </w:r>
      <w:proofErr w:type="spellStart"/>
      <w:r w:rsidRPr="00364370">
        <w:rPr>
          <w:rFonts w:ascii="Arial" w:hAnsi="Arial" w:cs="Arial"/>
          <w:sz w:val="28"/>
          <w:szCs w:val="28"/>
        </w:rPr>
        <w:t>епартаменті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– 8 (7102) 76 02 47;</w:t>
      </w:r>
    </w:p>
    <w:p w14:paraId="7F2B752F" w14:textId="5D033B65" w:rsidR="0036437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364370">
        <w:rPr>
          <w:rFonts w:ascii="Arial" w:hAnsi="Arial" w:cs="Arial"/>
          <w:sz w:val="27"/>
          <w:szCs w:val="27"/>
        </w:rPr>
        <w:t>«</w:t>
      </w:r>
      <w:proofErr w:type="spellStart"/>
      <w:r w:rsidRPr="00364370">
        <w:rPr>
          <w:rFonts w:ascii="Arial" w:hAnsi="Arial" w:cs="Arial"/>
          <w:sz w:val="27"/>
          <w:szCs w:val="27"/>
        </w:rPr>
        <w:t>Kazakhmys</w:t>
      </w:r>
      <w:proofErr w:type="spellEnd"/>
      <w:r w:rsidRPr="00364370">
        <w:rPr>
          <w:rFonts w:ascii="Arial" w:hAnsi="Arial" w:cs="Arial"/>
          <w:sz w:val="27"/>
          <w:szCs w:val="27"/>
        </w:rPr>
        <w:t xml:space="preserve"> Distribution» (</w:t>
      </w:r>
      <w:proofErr w:type="spellStart"/>
      <w:r w:rsidRPr="00364370">
        <w:rPr>
          <w:rFonts w:ascii="Arial" w:hAnsi="Arial" w:cs="Arial"/>
          <w:sz w:val="27"/>
          <w:szCs w:val="27"/>
        </w:rPr>
        <w:t>Қазақмыс</w:t>
      </w:r>
      <w:proofErr w:type="spellEnd"/>
      <w:r w:rsidRPr="0036437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64370">
        <w:rPr>
          <w:rFonts w:ascii="Arial" w:hAnsi="Arial" w:cs="Arial"/>
          <w:sz w:val="27"/>
          <w:szCs w:val="27"/>
        </w:rPr>
        <w:t>Дистрибьюшн</w:t>
      </w:r>
      <w:proofErr w:type="spellEnd"/>
      <w:r w:rsidRPr="00364370">
        <w:rPr>
          <w:rFonts w:ascii="Arial" w:hAnsi="Arial" w:cs="Arial"/>
          <w:sz w:val="27"/>
          <w:szCs w:val="27"/>
        </w:rPr>
        <w:t>) ЖШС</w:t>
      </w:r>
      <w:r w:rsidR="00364370" w:rsidRPr="00364370">
        <w:rPr>
          <w:rFonts w:ascii="Arial" w:hAnsi="Arial" w:cs="Arial"/>
          <w:sz w:val="27"/>
          <w:szCs w:val="27"/>
          <w:lang w:val="kk-KZ"/>
        </w:rPr>
        <w:t>:</w:t>
      </w:r>
      <w:r w:rsidRPr="00364370">
        <w:rPr>
          <w:rFonts w:ascii="Arial" w:hAnsi="Arial" w:cs="Arial"/>
          <w:sz w:val="27"/>
          <w:szCs w:val="27"/>
        </w:rPr>
        <w:t xml:space="preserve"> </w:t>
      </w:r>
    </w:p>
    <w:p w14:paraId="72DB4804" w14:textId="23EFD944" w:rsidR="000F0310" w:rsidRPr="00364370" w:rsidRDefault="0036437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64370">
        <w:rPr>
          <w:rFonts w:ascii="Arial" w:hAnsi="Arial" w:cs="Arial"/>
          <w:sz w:val="28"/>
          <w:szCs w:val="28"/>
        </w:rPr>
        <w:t>Жылу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энергетикасы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кәсіпорны</w:t>
      </w:r>
      <w:proofErr w:type="spellEnd"/>
      <w:r w:rsidRPr="00E1765A">
        <w:rPr>
          <w:rFonts w:ascii="Arial" w:hAnsi="Arial" w:cs="Arial"/>
          <w:sz w:val="28"/>
          <w:szCs w:val="28"/>
        </w:rPr>
        <w:t xml:space="preserve"> </w:t>
      </w:r>
      <w:r w:rsidR="000F0310" w:rsidRPr="00364370">
        <w:rPr>
          <w:rFonts w:ascii="Arial" w:hAnsi="Arial" w:cs="Arial"/>
          <w:sz w:val="27"/>
          <w:szCs w:val="27"/>
        </w:rPr>
        <w:t>-</w:t>
      </w:r>
      <w:r w:rsidR="000F0310" w:rsidRPr="00364370">
        <w:rPr>
          <w:rFonts w:ascii="Arial" w:hAnsi="Arial" w:cs="Arial"/>
          <w:sz w:val="27"/>
          <w:szCs w:val="27"/>
          <w:lang w:val="kk-KZ"/>
        </w:rPr>
        <w:t xml:space="preserve"> </w:t>
      </w:r>
      <w:r w:rsidRPr="00364370">
        <w:rPr>
          <w:rFonts w:ascii="Arial" w:hAnsi="Arial" w:cs="Arial"/>
          <w:sz w:val="28"/>
          <w:szCs w:val="28"/>
        </w:rPr>
        <w:t>8 (71063) 2-31-18</w:t>
      </w:r>
    </w:p>
    <w:p w14:paraId="436EBA9A" w14:textId="0348EB7A" w:rsidR="00364370" w:rsidRPr="00364370" w:rsidRDefault="0036437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364370">
        <w:rPr>
          <w:rFonts w:ascii="Arial" w:hAnsi="Arial" w:cs="Arial"/>
          <w:sz w:val="28"/>
          <w:szCs w:val="28"/>
        </w:rPr>
        <w:t xml:space="preserve">Электр </w:t>
      </w:r>
      <w:proofErr w:type="spellStart"/>
      <w:r w:rsidRPr="00364370">
        <w:rPr>
          <w:rFonts w:ascii="Arial" w:hAnsi="Arial" w:cs="Arial"/>
          <w:sz w:val="28"/>
          <w:szCs w:val="28"/>
        </w:rPr>
        <w:t>желілері</w:t>
      </w:r>
      <w:proofErr w:type="spellEnd"/>
      <w:r w:rsidRPr="00364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4370">
        <w:rPr>
          <w:rFonts w:ascii="Arial" w:hAnsi="Arial" w:cs="Arial"/>
          <w:sz w:val="28"/>
          <w:szCs w:val="28"/>
        </w:rPr>
        <w:t>кәсіпорны</w:t>
      </w:r>
      <w:proofErr w:type="spellEnd"/>
      <w:r w:rsidRPr="00364370">
        <w:rPr>
          <w:rFonts w:ascii="Arial" w:hAnsi="Arial" w:cs="Arial"/>
          <w:sz w:val="28"/>
          <w:szCs w:val="28"/>
          <w:lang w:val="kk-KZ"/>
        </w:rPr>
        <w:t xml:space="preserve"> - </w:t>
      </w:r>
      <w:r w:rsidRPr="00364370">
        <w:rPr>
          <w:rFonts w:ascii="Arial" w:hAnsi="Arial" w:cs="Arial"/>
          <w:sz w:val="27"/>
          <w:szCs w:val="27"/>
          <w:lang w:val="kk-KZ"/>
        </w:rPr>
        <w:t xml:space="preserve">8 (71063) </w:t>
      </w:r>
      <w:r w:rsidRPr="00364370">
        <w:rPr>
          <w:rFonts w:ascii="Arial" w:hAnsi="Arial" w:cs="Arial"/>
          <w:sz w:val="27"/>
          <w:szCs w:val="27"/>
        </w:rPr>
        <w:t>2</w:t>
      </w:r>
      <w:r w:rsidRPr="00E1765A">
        <w:rPr>
          <w:rFonts w:ascii="Arial" w:hAnsi="Arial" w:cs="Arial"/>
          <w:sz w:val="27"/>
          <w:szCs w:val="27"/>
        </w:rPr>
        <w:t xml:space="preserve"> 56 59</w:t>
      </w:r>
    </w:p>
    <w:p w14:paraId="6166A4E2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282E24C0" w14:textId="726AD40C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0755BEE2" w14:textId="7F889494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35B8DF9D" w14:textId="1067489A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6559091F" w14:textId="23BFC78D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0F57252C" w14:textId="1D39BE43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4B44C96F" w14:textId="28F090E6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2FF39EC6" w14:textId="301ED5E4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2A005C01" w14:textId="6AD65379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3B4D433E" w14:textId="1E1965C9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4F6295B4" w14:textId="1415F163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28DA1206" w14:textId="50F2265A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74B6310B" w14:textId="77777777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1B5D8B10" w14:textId="6EAC9D4E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6F1BB7E3" w14:textId="156A77BA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2438DD9A" w14:textId="77777777" w:rsidR="000F0310" w:rsidRPr="00364370" w:rsidRDefault="000F0310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14:paraId="53112273" w14:textId="6AB86C93" w:rsidR="00F85CBE" w:rsidRPr="00364370" w:rsidRDefault="00870CBD" w:rsidP="00F85CB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 xml:space="preserve">Департамент Комитета по регулированию естественных монополий Министерства национальной экономики Республики Казахстан по области </w:t>
      </w:r>
      <w:r w:rsidR="00F85CBE" w:rsidRPr="00364370">
        <w:rPr>
          <w:rFonts w:ascii="Arial" w:hAnsi="Arial" w:cs="Arial"/>
          <w:sz w:val="28"/>
          <w:szCs w:val="28"/>
          <w:lang w:val="kk-KZ"/>
        </w:rPr>
        <w:t>Ұлытау</w:t>
      </w:r>
      <w:r w:rsidRPr="00364370">
        <w:rPr>
          <w:rFonts w:ascii="Arial" w:hAnsi="Arial" w:cs="Arial"/>
          <w:sz w:val="28"/>
          <w:szCs w:val="28"/>
        </w:rPr>
        <w:t xml:space="preserve">, </w:t>
      </w:r>
      <w:r w:rsidR="00360FE2" w:rsidRPr="00364370">
        <w:rPr>
          <w:rFonts w:ascii="Arial" w:hAnsi="Arial" w:cs="Arial"/>
          <w:sz w:val="28"/>
          <w:szCs w:val="28"/>
        </w:rPr>
        <w:t>информирует о проведении</w:t>
      </w:r>
      <w:r w:rsidRPr="00364370">
        <w:rPr>
          <w:rFonts w:ascii="Arial" w:hAnsi="Arial" w:cs="Arial"/>
          <w:sz w:val="28"/>
          <w:szCs w:val="28"/>
        </w:rPr>
        <w:t xml:space="preserve"> </w:t>
      </w:r>
      <w:r w:rsidR="00360FE2" w:rsidRPr="00364370">
        <w:rPr>
          <w:rFonts w:ascii="Arial" w:hAnsi="Arial" w:cs="Arial"/>
          <w:sz w:val="28"/>
          <w:szCs w:val="28"/>
        </w:rPr>
        <w:t>публичных слушаний</w:t>
      </w:r>
      <w:r w:rsidRPr="00364370">
        <w:rPr>
          <w:rFonts w:ascii="Arial" w:hAnsi="Arial" w:cs="Arial"/>
          <w:sz w:val="28"/>
          <w:szCs w:val="28"/>
        </w:rPr>
        <w:t xml:space="preserve"> по рассмотрению проект</w:t>
      </w:r>
      <w:r w:rsidR="00360FE2" w:rsidRPr="00364370">
        <w:rPr>
          <w:rFonts w:ascii="Arial" w:hAnsi="Arial" w:cs="Arial"/>
          <w:sz w:val="28"/>
          <w:szCs w:val="28"/>
        </w:rPr>
        <w:t>ов</w:t>
      </w:r>
      <w:r w:rsidRPr="00364370">
        <w:rPr>
          <w:rFonts w:ascii="Arial" w:hAnsi="Arial" w:cs="Arial"/>
          <w:sz w:val="28"/>
          <w:szCs w:val="28"/>
        </w:rPr>
        <w:t xml:space="preserve"> тариф</w:t>
      </w:r>
      <w:r w:rsidR="00360FE2" w:rsidRPr="00364370">
        <w:rPr>
          <w:rFonts w:ascii="Arial" w:hAnsi="Arial" w:cs="Arial"/>
          <w:sz w:val="28"/>
          <w:szCs w:val="28"/>
        </w:rPr>
        <w:t>ов</w:t>
      </w:r>
      <w:r w:rsidRPr="00364370">
        <w:rPr>
          <w:rFonts w:ascii="Arial" w:hAnsi="Arial" w:cs="Arial"/>
          <w:sz w:val="28"/>
          <w:szCs w:val="28"/>
        </w:rPr>
        <w:t xml:space="preserve"> и тарифн</w:t>
      </w:r>
      <w:r w:rsidR="00360FE2" w:rsidRPr="00364370">
        <w:rPr>
          <w:rFonts w:ascii="Arial" w:hAnsi="Arial" w:cs="Arial"/>
          <w:sz w:val="28"/>
          <w:szCs w:val="28"/>
        </w:rPr>
        <w:t xml:space="preserve">ых </w:t>
      </w:r>
      <w:r w:rsidRPr="00364370">
        <w:rPr>
          <w:rFonts w:ascii="Arial" w:hAnsi="Arial" w:cs="Arial"/>
          <w:sz w:val="28"/>
          <w:szCs w:val="28"/>
        </w:rPr>
        <w:t xml:space="preserve">смет на 2024-2028 годы 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ТОО </w:t>
      </w:r>
      <w:r w:rsidR="00F85CBE" w:rsidRPr="00364370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="00F85CBE" w:rsidRPr="00364370">
        <w:rPr>
          <w:rFonts w:ascii="Arial" w:hAnsi="Arial" w:cs="Arial"/>
          <w:b/>
          <w:bCs/>
          <w:sz w:val="28"/>
          <w:szCs w:val="28"/>
        </w:rPr>
        <w:t>Kazakhmys</w:t>
      </w:r>
      <w:proofErr w:type="spellEnd"/>
      <w:r w:rsidR="00F85CBE" w:rsidRPr="00364370">
        <w:rPr>
          <w:rFonts w:ascii="Arial" w:hAnsi="Arial" w:cs="Arial"/>
          <w:b/>
          <w:bCs/>
          <w:sz w:val="28"/>
          <w:szCs w:val="28"/>
        </w:rPr>
        <w:t xml:space="preserve"> Distribution» (</w:t>
      </w:r>
      <w:proofErr w:type="spellStart"/>
      <w:r w:rsidR="00360FE2" w:rsidRPr="00364370">
        <w:rPr>
          <w:rFonts w:ascii="Arial" w:hAnsi="Arial" w:cs="Arial"/>
          <w:b/>
          <w:bCs/>
          <w:sz w:val="28"/>
          <w:szCs w:val="28"/>
        </w:rPr>
        <w:t>К</w:t>
      </w:r>
      <w:r w:rsidR="00F85CBE" w:rsidRPr="00364370">
        <w:rPr>
          <w:rFonts w:ascii="Arial" w:hAnsi="Arial" w:cs="Arial"/>
          <w:b/>
          <w:bCs/>
          <w:sz w:val="28"/>
          <w:szCs w:val="28"/>
        </w:rPr>
        <w:t>аза</w:t>
      </w:r>
      <w:r w:rsidR="00360FE2" w:rsidRPr="00364370">
        <w:rPr>
          <w:rFonts w:ascii="Arial" w:hAnsi="Arial" w:cs="Arial"/>
          <w:b/>
          <w:bCs/>
          <w:sz w:val="28"/>
          <w:szCs w:val="28"/>
        </w:rPr>
        <w:t>к</w:t>
      </w:r>
      <w:r w:rsidR="00F85CBE" w:rsidRPr="00364370">
        <w:rPr>
          <w:rFonts w:ascii="Arial" w:hAnsi="Arial" w:cs="Arial"/>
          <w:b/>
          <w:bCs/>
          <w:sz w:val="28"/>
          <w:szCs w:val="28"/>
        </w:rPr>
        <w:t>мыс</w:t>
      </w:r>
      <w:proofErr w:type="spellEnd"/>
      <w:r w:rsidR="00F85CBE" w:rsidRPr="0036437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85CBE" w:rsidRPr="00364370">
        <w:rPr>
          <w:rFonts w:ascii="Arial" w:hAnsi="Arial" w:cs="Arial"/>
          <w:b/>
          <w:bCs/>
          <w:sz w:val="28"/>
          <w:szCs w:val="28"/>
        </w:rPr>
        <w:t>Дистрибьюшн</w:t>
      </w:r>
      <w:proofErr w:type="spellEnd"/>
      <w:r w:rsidR="00F85CBE" w:rsidRPr="00364370">
        <w:rPr>
          <w:rFonts w:ascii="Arial" w:hAnsi="Arial" w:cs="Arial"/>
          <w:b/>
          <w:bCs/>
          <w:sz w:val="28"/>
          <w:szCs w:val="28"/>
        </w:rPr>
        <w:t xml:space="preserve">) </w:t>
      </w:r>
      <w:r w:rsidR="00215A37" w:rsidRPr="00364370">
        <w:rPr>
          <w:rFonts w:ascii="Arial" w:hAnsi="Arial" w:cs="Arial"/>
          <w:b/>
          <w:bCs/>
          <w:sz w:val="28"/>
          <w:szCs w:val="28"/>
        </w:rPr>
        <w:t>Предприятие теплоэнергетики</w:t>
      </w:r>
      <w:r w:rsidR="000F0310" w:rsidRPr="00364370">
        <w:rPr>
          <w:rFonts w:ascii="Arial" w:hAnsi="Arial" w:cs="Arial"/>
          <w:b/>
          <w:bCs/>
          <w:sz w:val="28"/>
          <w:szCs w:val="28"/>
          <w:lang w:val="kk-KZ"/>
        </w:rPr>
        <w:t xml:space="preserve"> и Предприятие электрических сетей</w:t>
      </w:r>
      <w:r w:rsidR="00360FE2" w:rsidRPr="00364370">
        <w:rPr>
          <w:rFonts w:ascii="Arial" w:hAnsi="Arial" w:cs="Arial"/>
          <w:b/>
          <w:bCs/>
          <w:sz w:val="28"/>
          <w:szCs w:val="28"/>
        </w:rPr>
        <w:t>.</w:t>
      </w:r>
    </w:p>
    <w:p w14:paraId="364DB3A1" w14:textId="3DDA68B8" w:rsidR="000F0310" w:rsidRPr="00364370" w:rsidRDefault="00360FE2" w:rsidP="000F0310">
      <w:pPr>
        <w:ind w:firstLine="710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 xml:space="preserve">Публичные слушания </w:t>
      </w:r>
      <w:r w:rsidR="000F0310" w:rsidRPr="00364370">
        <w:rPr>
          <w:rFonts w:ascii="Arial" w:hAnsi="Arial" w:cs="Arial"/>
          <w:sz w:val="28"/>
          <w:szCs w:val="28"/>
        </w:rPr>
        <w:t xml:space="preserve">по утверждению тарифов и тарифных смет на 2024-2028 годы </w:t>
      </w:r>
      <w:r w:rsidR="00412AEF" w:rsidRPr="00364370">
        <w:rPr>
          <w:rFonts w:ascii="Arial" w:hAnsi="Arial" w:cs="Arial"/>
          <w:sz w:val="28"/>
          <w:szCs w:val="28"/>
        </w:rPr>
        <w:t>по</w:t>
      </w:r>
      <w:r w:rsidR="000F0310" w:rsidRPr="00364370">
        <w:rPr>
          <w:rFonts w:ascii="Arial" w:hAnsi="Arial" w:cs="Arial"/>
          <w:sz w:val="28"/>
          <w:szCs w:val="28"/>
        </w:rPr>
        <w:t xml:space="preserve"> услуг</w:t>
      </w:r>
      <w:r w:rsidR="00412AEF" w:rsidRPr="00364370">
        <w:rPr>
          <w:rFonts w:ascii="Arial" w:hAnsi="Arial" w:cs="Arial"/>
          <w:sz w:val="28"/>
          <w:szCs w:val="28"/>
        </w:rPr>
        <w:t>ам</w:t>
      </w:r>
      <w:r w:rsidR="000F0310" w:rsidRPr="00364370">
        <w:rPr>
          <w:rFonts w:ascii="Arial" w:hAnsi="Arial" w:cs="Arial"/>
          <w:sz w:val="28"/>
          <w:szCs w:val="28"/>
        </w:rPr>
        <w:t xml:space="preserve"> производства тепловой энергии, передачи, распределения и снабжения тепловой энергии, подачи воды по распределительным сетям, подачи воды по распределительным сетям (техническая вода), подачи воды по распределительным сетям (промышленная вода), отвода сточных вод по Предприятию теплоэнергетики и передачи электрической энергии Предприятия электрических сетей </w:t>
      </w:r>
      <w:r w:rsidR="007E732B" w:rsidRPr="00364370">
        <w:rPr>
          <w:rFonts w:ascii="Arial" w:hAnsi="Arial" w:cs="Arial"/>
          <w:sz w:val="28"/>
          <w:szCs w:val="28"/>
        </w:rPr>
        <w:br/>
      </w:r>
      <w:r w:rsidR="000F0310" w:rsidRPr="00364370">
        <w:rPr>
          <w:rFonts w:ascii="Arial" w:hAnsi="Arial" w:cs="Arial"/>
          <w:sz w:val="28"/>
          <w:szCs w:val="28"/>
        </w:rPr>
        <w:t>ТОО «</w:t>
      </w:r>
      <w:proofErr w:type="spellStart"/>
      <w:r w:rsidR="000F0310" w:rsidRPr="00364370">
        <w:rPr>
          <w:rFonts w:ascii="Arial" w:hAnsi="Arial" w:cs="Arial"/>
          <w:sz w:val="28"/>
          <w:szCs w:val="28"/>
        </w:rPr>
        <w:t>Kazakhmys</w:t>
      </w:r>
      <w:proofErr w:type="spellEnd"/>
      <w:r w:rsidR="000F0310" w:rsidRPr="00364370">
        <w:rPr>
          <w:rFonts w:ascii="Arial" w:hAnsi="Arial" w:cs="Arial"/>
          <w:sz w:val="28"/>
          <w:szCs w:val="28"/>
        </w:rPr>
        <w:t xml:space="preserve"> Distribution» (Казахмыс </w:t>
      </w:r>
      <w:proofErr w:type="spellStart"/>
      <w:r w:rsidR="000F0310" w:rsidRPr="00364370">
        <w:rPr>
          <w:rFonts w:ascii="Arial" w:hAnsi="Arial" w:cs="Arial"/>
          <w:sz w:val="28"/>
          <w:szCs w:val="28"/>
        </w:rPr>
        <w:t>Дистрибьюшн</w:t>
      </w:r>
      <w:proofErr w:type="spellEnd"/>
      <w:r w:rsidR="000F0310" w:rsidRPr="00364370">
        <w:rPr>
          <w:rFonts w:ascii="Arial" w:hAnsi="Arial" w:cs="Arial"/>
          <w:sz w:val="28"/>
          <w:szCs w:val="28"/>
        </w:rPr>
        <w:t>)</w:t>
      </w:r>
      <w:r w:rsidR="000F0310" w:rsidRPr="00364370">
        <w:rPr>
          <w:rFonts w:ascii="Arial" w:hAnsi="Arial" w:cs="Arial"/>
          <w:sz w:val="28"/>
          <w:szCs w:val="28"/>
          <w:lang w:val="kk-KZ"/>
        </w:rPr>
        <w:t xml:space="preserve"> </w:t>
      </w:r>
      <w:r w:rsidRPr="00364370">
        <w:rPr>
          <w:rFonts w:ascii="Arial" w:hAnsi="Arial" w:cs="Arial"/>
          <w:sz w:val="28"/>
          <w:szCs w:val="28"/>
        </w:rPr>
        <w:t xml:space="preserve">пройдут </w:t>
      </w:r>
      <w:r w:rsidR="00215A37" w:rsidRPr="00364370">
        <w:rPr>
          <w:rFonts w:ascii="Arial" w:hAnsi="Arial" w:cs="Arial"/>
          <w:b/>
          <w:sz w:val="28"/>
          <w:szCs w:val="28"/>
        </w:rPr>
        <w:t>5 октября</w:t>
      </w:r>
      <w:r w:rsidRPr="00364370">
        <w:rPr>
          <w:rFonts w:ascii="Arial" w:hAnsi="Arial" w:cs="Arial"/>
          <w:b/>
          <w:sz w:val="28"/>
          <w:szCs w:val="28"/>
        </w:rPr>
        <w:t xml:space="preserve"> 2023 года,</w:t>
      </w:r>
      <w:r w:rsidR="000F0310" w:rsidRPr="00364370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1765A">
        <w:rPr>
          <w:rFonts w:ascii="Arial" w:hAnsi="Arial" w:cs="Arial"/>
          <w:b/>
          <w:sz w:val="28"/>
          <w:szCs w:val="28"/>
          <w:lang w:val="kk-KZ"/>
        </w:rPr>
        <w:t>в 10</w:t>
      </w:r>
      <w:r w:rsidR="00E1765A">
        <w:rPr>
          <w:rFonts w:ascii="Arial" w:hAnsi="Arial" w:cs="Arial"/>
          <w:b/>
          <w:sz w:val="28"/>
          <w:szCs w:val="28"/>
        </w:rPr>
        <w:t xml:space="preserve">.00 часов 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по адресу </w:t>
      </w:r>
      <w:r w:rsidR="00215A37" w:rsidRPr="00364370">
        <w:rPr>
          <w:rFonts w:ascii="Arial" w:hAnsi="Arial" w:cs="Arial"/>
          <w:b/>
          <w:bCs/>
          <w:sz w:val="28"/>
          <w:szCs w:val="28"/>
        </w:rPr>
        <w:t xml:space="preserve">область </w:t>
      </w:r>
      <w:r w:rsidR="00215A37" w:rsidRPr="00364370">
        <w:rPr>
          <w:rFonts w:ascii="Arial" w:hAnsi="Arial" w:cs="Arial"/>
          <w:b/>
          <w:bCs/>
          <w:sz w:val="28"/>
          <w:szCs w:val="28"/>
          <w:lang w:val="kk-KZ"/>
        </w:rPr>
        <w:t>Ұлытау</w:t>
      </w:r>
      <w:r w:rsidRPr="00364370">
        <w:rPr>
          <w:rFonts w:ascii="Arial" w:hAnsi="Arial" w:cs="Arial"/>
          <w:b/>
          <w:bCs/>
          <w:sz w:val="28"/>
          <w:szCs w:val="28"/>
        </w:rPr>
        <w:t xml:space="preserve">, </w:t>
      </w:r>
      <w:r w:rsidR="000F0310" w:rsidRPr="00364370">
        <w:rPr>
          <w:rFonts w:ascii="Arial" w:hAnsi="Arial" w:cs="Arial"/>
          <w:b/>
          <w:bCs/>
          <w:sz w:val="28"/>
          <w:szCs w:val="28"/>
        </w:rPr>
        <w:t>г.</w:t>
      </w:r>
      <w:r w:rsidR="000F0310" w:rsidRPr="00364370">
        <w:rPr>
          <w:rFonts w:ascii="Arial" w:hAnsi="Arial" w:cs="Arial"/>
          <w:b/>
          <w:bCs/>
          <w:sz w:val="28"/>
          <w:szCs w:val="28"/>
          <w:lang w:val="kk-KZ"/>
        </w:rPr>
        <w:t>Сатпаев</w:t>
      </w:r>
      <w:r w:rsidR="000F0310" w:rsidRPr="00364370">
        <w:rPr>
          <w:rFonts w:ascii="Arial" w:hAnsi="Arial" w:cs="Arial"/>
          <w:b/>
          <w:bCs/>
          <w:sz w:val="28"/>
          <w:szCs w:val="28"/>
        </w:rPr>
        <w:t xml:space="preserve">, ул. </w:t>
      </w:r>
      <w:r w:rsidR="009B61D9" w:rsidRPr="00364370">
        <w:rPr>
          <w:rFonts w:ascii="Arial" w:hAnsi="Arial" w:cs="Arial"/>
          <w:b/>
          <w:bCs/>
          <w:sz w:val="28"/>
          <w:szCs w:val="28"/>
          <w:lang w:val="kk-KZ"/>
        </w:rPr>
        <w:t>Кусаинова 5</w:t>
      </w:r>
      <w:r w:rsidR="000F0310" w:rsidRPr="00364370">
        <w:rPr>
          <w:rFonts w:ascii="Arial" w:hAnsi="Arial" w:cs="Arial"/>
          <w:b/>
          <w:bCs/>
          <w:sz w:val="28"/>
          <w:szCs w:val="28"/>
        </w:rPr>
        <w:t>,</w:t>
      </w:r>
      <w:r w:rsidR="009B61D9" w:rsidRPr="00364370">
        <w:rPr>
          <w:rFonts w:ascii="Arial" w:hAnsi="Arial" w:cs="Arial"/>
          <w:b/>
          <w:bCs/>
          <w:sz w:val="28"/>
          <w:szCs w:val="28"/>
        </w:rPr>
        <w:t xml:space="preserve"> «Дом Дружбы»</w:t>
      </w:r>
      <w:r w:rsidR="00412AEF" w:rsidRPr="00364370">
        <w:rPr>
          <w:rFonts w:ascii="Arial" w:hAnsi="Arial" w:cs="Arial"/>
          <w:b/>
          <w:bCs/>
          <w:sz w:val="28"/>
          <w:szCs w:val="28"/>
        </w:rPr>
        <w:t xml:space="preserve">, </w:t>
      </w:r>
      <w:r w:rsidR="000F0310" w:rsidRPr="00364370">
        <w:rPr>
          <w:rFonts w:ascii="Arial" w:hAnsi="Arial" w:cs="Arial"/>
          <w:b/>
          <w:bCs/>
          <w:sz w:val="28"/>
          <w:szCs w:val="28"/>
        </w:rPr>
        <w:t>актовый зал</w:t>
      </w:r>
      <w:r w:rsidR="009B61D9" w:rsidRPr="00364370">
        <w:rPr>
          <w:rFonts w:ascii="Arial" w:hAnsi="Arial" w:cs="Arial"/>
          <w:b/>
          <w:bCs/>
          <w:sz w:val="28"/>
          <w:szCs w:val="28"/>
        </w:rPr>
        <w:t>.</w:t>
      </w:r>
    </w:p>
    <w:p w14:paraId="4BFC36A0" w14:textId="77777777" w:rsidR="000F0310" w:rsidRPr="00364370" w:rsidRDefault="000F0310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>Потребители и иные заинтересованные лица</w:t>
      </w:r>
      <w:r w:rsidRPr="00364370">
        <w:rPr>
          <w:rFonts w:ascii="Arial" w:hAnsi="Arial" w:cs="Arial"/>
          <w:sz w:val="28"/>
          <w:szCs w:val="28"/>
          <w:lang w:val="kk-KZ"/>
        </w:rPr>
        <w:t xml:space="preserve"> также </w:t>
      </w:r>
      <w:r w:rsidRPr="00364370">
        <w:rPr>
          <w:rFonts w:ascii="Arial" w:hAnsi="Arial" w:cs="Arial"/>
          <w:sz w:val="28"/>
          <w:szCs w:val="28"/>
        </w:rPr>
        <w:t>смогут принять участие на публичных слушаниях также в режиме онлайн на официальной странице Департамента в социальной сети Facebook:</w:t>
      </w:r>
      <w:r w:rsidRPr="00364370">
        <w:rPr>
          <w:rFonts w:ascii="Arial" w:hAnsi="Arial" w:cs="Arial"/>
          <w:bCs/>
          <w:sz w:val="28"/>
          <w:szCs w:val="28"/>
        </w:rPr>
        <w:t xml:space="preserve"> (</w:t>
      </w:r>
      <w:hyperlink r:id="rId6" w:history="1">
        <w:r w:rsidRPr="00364370">
          <w:rPr>
            <w:rStyle w:val="ab"/>
            <w:rFonts w:ascii="Arial" w:hAnsi="Arial" w:cs="Arial"/>
            <w:color w:val="auto"/>
            <w:sz w:val="28"/>
            <w:szCs w:val="28"/>
          </w:rPr>
          <w:t>https://www.facebook.com/events/1413281332835226</w:t>
        </w:r>
      </w:hyperlink>
      <w:r w:rsidRPr="00364370">
        <w:rPr>
          <w:rFonts w:ascii="Arial" w:hAnsi="Arial" w:cs="Arial"/>
          <w:bCs/>
          <w:sz w:val="28"/>
          <w:szCs w:val="28"/>
        </w:rPr>
        <w:t>).</w:t>
      </w:r>
    </w:p>
    <w:p w14:paraId="4DB3268F" w14:textId="3AAC46AA" w:rsidR="00360FE2" w:rsidRPr="00364370" w:rsidRDefault="00870CBD" w:rsidP="000F0310">
      <w:pPr>
        <w:ind w:firstLine="710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</w:rPr>
        <w:t>Департамент приглашает на публичное слушание</w:t>
      </w:r>
      <w:r w:rsidR="00360FE2" w:rsidRPr="00364370">
        <w:rPr>
          <w:rFonts w:ascii="Arial" w:hAnsi="Arial" w:cs="Arial"/>
          <w:sz w:val="28"/>
          <w:szCs w:val="28"/>
        </w:rPr>
        <w:t xml:space="preserve"> депутатов маслихатов, потребители, независимые эксперты, средства массовой информации, представители органов местного самоуправления, государственных органов, общественных объединений, субъектов естественных монополий и иных заинтересованных лиц</w:t>
      </w:r>
      <w:r w:rsidRPr="00364370">
        <w:rPr>
          <w:rFonts w:ascii="Arial" w:hAnsi="Arial" w:cs="Arial"/>
          <w:sz w:val="28"/>
          <w:szCs w:val="28"/>
        </w:rPr>
        <w:t>.</w:t>
      </w:r>
    </w:p>
    <w:p w14:paraId="3EC5E65E" w14:textId="77777777" w:rsidR="00360FE2" w:rsidRPr="00364370" w:rsidRDefault="00870CBD" w:rsidP="00360FE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364370">
        <w:rPr>
          <w:rFonts w:ascii="Arial" w:hAnsi="Arial" w:cs="Arial"/>
          <w:b/>
          <w:bCs/>
          <w:sz w:val="28"/>
          <w:szCs w:val="28"/>
        </w:rPr>
        <w:t xml:space="preserve">Справки по телефонам: </w:t>
      </w:r>
    </w:p>
    <w:p w14:paraId="36CAF3CB" w14:textId="77777777" w:rsidR="00412AEF" w:rsidRPr="00364370" w:rsidRDefault="00412AEF" w:rsidP="00412AE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  <w:lang w:val="kk-KZ"/>
        </w:rPr>
        <w:t xml:space="preserve">Департамент </w:t>
      </w:r>
      <w:r w:rsidRPr="00364370">
        <w:rPr>
          <w:rFonts w:ascii="Arial" w:hAnsi="Arial" w:cs="Arial"/>
          <w:sz w:val="28"/>
          <w:szCs w:val="28"/>
        </w:rPr>
        <w:t xml:space="preserve">Комитета по регулированию естественных монополий Министерства национальной экономики Республики Казахстан по области </w:t>
      </w:r>
      <w:r w:rsidRPr="00364370">
        <w:rPr>
          <w:rFonts w:ascii="Arial" w:hAnsi="Arial" w:cs="Arial"/>
          <w:sz w:val="28"/>
          <w:szCs w:val="28"/>
          <w:lang w:val="kk-KZ"/>
        </w:rPr>
        <w:t>Ұлытау</w:t>
      </w:r>
      <w:r w:rsidRPr="00364370">
        <w:rPr>
          <w:rFonts w:ascii="Arial" w:hAnsi="Arial" w:cs="Arial"/>
          <w:sz w:val="28"/>
          <w:szCs w:val="28"/>
        </w:rPr>
        <w:t xml:space="preserve"> – 8 (7102) 76 02 47;</w:t>
      </w:r>
    </w:p>
    <w:p w14:paraId="153A8626" w14:textId="1F7E53AE" w:rsidR="00412AEF" w:rsidRPr="00364370" w:rsidRDefault="00360FE2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364370">
        <w:rPr>
          <w:rFonts w:ascii="Arial" w:hAnsi="Arial" w:cs="Arial"/>
          <w:sz w:val="27"/>
          <w:szCs w:val="27"/>
        </w:rPr>
        <w:t>ТОО «</w:t>
      </w:r>
      <w:proofErr w:type="spellStart"/>
      <w:r w:rsidRPr="00364370">
        <w:rPr>
          <w:rFonts w:ascii="Arial" w:hAnsi="Arial" w:cs="Arial"/>
          <w:sz w:val="27"/>
          <w:szCs w:val="27"/>
        </w:rPr>
        <w:t>Kazakhmys</w:t>
      </w:r>
      <w:proofErr w:type="spellEnd"/>
      <w:r w:rsidRPr="00364370">
        <w:rPr>
          <w:rFonts w:ascii="Arial" w:hAnsi="Arial" w:cs="Arial"/>
          <w:sz w:val="27"/>
          <w:szCs w:val="27"/>
        </w:rPr>
        <w:t xml:space="preserve"> Distribution» (</w:t>
      </w:r>
      <w:proofErr w:type="spellStart"/>
      <w:r w:rsidRPr="00364370">
        <w:rPr>
          <w:rFonts w:ascii="Arial" w:hAnsi="Arial" w:cs="Arial"/>
          <w:sz w:val="27"/>
          <w:szCs w:val="27"/>
        </w:rPr>
        <w:t>Казакмыс</w:t>
      </w:r>
      <w:proofErr w:type="spellEnd"/>
      <w:r w:rsidRPr="0036437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64370">
        <w:rPr>
          <w:rFonts w:ascii="Arial" w:hAnsi="Arial" w:cs="Arial"/>
          <w:sz w:val="27"/>
          <w:szCs w:val="27"/>
        </w:rPr>
        <w:t>Дистрибьюшн</w:t>
      </w:r>
      <w:proofErr w:type="spellEnd"/>
      <w:r w:rsidRPr="00364370">
        <w:rPr>
          <w:rFonts w:ascii="Arial" w:hAnsi="Arial" w:cs="Arial"/>
          <w:sz w:val="27"/>
          <w:szCs w:val="27"/>
        </w:rPr>
        <w:t>)</w:t>
      </w:r>
      <w:r w:rsidR="00364370" w:rsidRPr="00364370">
        <w:rPr>
          <w:rFonts w:ascii="Arial" w:hAnsi="Arial" w:cs="Arial"/>
          <w:sz w:val="27"/>
          <w:szCs w:val="27"/>
          <w:lang w:val="kk-KZ"/>
        </w:rPr>
        <w:t>:</w:t>
      </w:r>
    </w:p>
    <w:p w14:paraId="0796CC75" w14:textId="07501E30" w:rsidR="00412AEF" w:rsidRPr="00364370" w:rsidRDefault="00412AEF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64370">
        <w:rPr>
          <w:rFonts w:ascii="Arial" w:hAnsi="Arial" w:cs="Arial"/>
          <w:sz w:val="28"/>
          <w:szCs w:val="28"/>
          <w:lang w:val="kk-KZ"/>
        </w:rPr>
        <w:t>Предприятие теплоэнергетики</w:t>
      </w:r>
      <w:r w:rsidRPr="00364370">
        <w:rPr>
          <w:rFonts w:ascii="Arial" w:hAnsi="Arial" w:cs="Arial"/>
          <w:sz w:val="28"/>
          <w:szCs w:val="28"/>
        </w:rPr>
        <w:t xml:space="preserve"> – 8 (71063) 2-31-18 </w:t>
      </w:r>
    </w:p>
    <w:p w14:paraId="2F07B24D" w14:textId="0236FA90" w:rsidR="00870CBD" w:rsidRPr="00E1765A" w:rsidRDefault="00412AEF" w:rsidP="000F031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364370">
        <w:rPr>
          <w:rFonts w:ascii="Arial" w:hAnsi="Arial" w:cs="Arial"/>
          <w:sz w:val="28"/>
          <w:szCs w:val="28"/>
        </w:rPr>
        <w:t xml:space="preserve">Предприятие электрических сетей </w:t>
      </w:r>
      <w:r w:rsidRPr="00364370">
        <w:rPr>
          <w:rFonts w:ascii="Arial" w:hAnsi="Arial" w:cs="Arial"/>
          <w:sz w:val="27"/>
          <w:szCs w:val="27"/>
          <w:lang w:val="kk-KZ"/>
        </w:rPr>
        <w:t xml:space="preserve">– 8 (71063) </w:t>
      </w:r>
      <w:r w:rsidR="00364370" w:rsidRPr="00364370">
        <w:rPr>
          <w:rFonts w:ascii="Arial" w:hAnsi="Arial" w:cs="Arial"/>
          <w:sz w:val="27"/>
          <w:szCs w:val="27"/>
        </w:rPr>
        <w:t>2</w:t>
      </w:r>
      <w:r w:rsidR="00364370" w:rsidRPr="00E1765A">
        <w:rPr>
          <w:rFonts w:ascii="Arial" w:hAnsi="Arial" w:cs="Arial"/>
          <w:sz w:val="27"/>
          <w:szCs w:val="27"/>
        </w:rPr>
        <w:t xml:space="preserve"> 56 59</w:t>
      </w:r>
    </w:p>
    <w:p w14:paraId="2F290273" w14:textId="1F795FC5" w:rsidR="00870CBD" w:rsidRPr="00364370" w:rsidRDefault="00870CBD" w:rsidP="00CE6C4C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077C3CC" w14:textId="2661479A" w:rsidR="00F85CBE" w:rsidRPr="00364370" w:rsidRDefault="00F85CBE" w:rsidP="00F85CBE">
      <w:pPr>
        <w:rPr>
          <w:rFonts w:ascii="Arial" w:hAnsi="Arial" w:cs="Arial"/>
          <w:sz w:val="28"/>
          <w:szCs w:val="28"/>
        </w:rPr>
      </w:pPr>
    </w:p>
    <w:p w14:paraId="7D04A54D" w14:textId="36466A51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46697C45" w14:textId="57D12A8C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0E5A21A4" w14:textId="32C94FD2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7007EA73" w14:textId="7ABA42B2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569DAFDB" w14:textId="7A7054DF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4274F9EE" w14:textId="1CA4F050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7EA3E029" w14:textId="6FDB8073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52DBA9D9" w14:textId="500FBD3A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6833F15C" w14:textId="2BBF36A2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1F4B0E15" w14:textId="595E8B01" w:rsidR="00EB204E" w:rsidRPr="00364370" w:rsidRDefault="00EB204E" w:rsidP="00F85CBE">
      <w:pPr>
        <w:rPr>
          <w:rFonts w:ascii="Arial" w:hAnsi="Arial" w:cs="Arial"/>
          <w:sz w:val="28"/>
          <w:szCs w:val="28"/>
        </w:rPr>
      </w:pPr>
    </w:p>
    <w:p w14:paraId="2157A71D" w14:textId="77777777" w:rsidR="00C55284" w:rsidRPr="00364370" w:rsidRDefault="00C55284" w:rsidP="00F85CBE">
      <w:pPr>
        <w:rPr>
          <w:rFonts w:ascii="Arial" w:hAnsi="Arial" w:cs="Arial"/>
          <w:sz w:val="28"/>
          <w:szCs w:val="28"/>
        </w:rPr>
      </w:pPr>
    </w:p>
    <w:sectPr w:rsidR="00C55284" w:rsidRPr="00364370" w:rsidSect="002649B4">
      <w:pgSz w:w="11906" w:h="16838"/>
      <w:pgMar w:top="709" w:right="851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Baltic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4024"/>
    <w:multiLevelType w:val="hybridMultilevel"/>
    <w:tmpl w:val="BA0848D2"/>
    <w:lvl w:ilvl="0" w:tplc="B2781ED2">
      <w:start w:val="1"/>
      <w:numFmt w:val="decimal"/>
      <w:lvlText w:val="%1)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6B42477"/>
    <w:multiLevelType w:val="hybridMultilevel"/>
    <w:tmpl w:val="B6F09D7E"/>
    <w:lvl w:ilvl="0" w:tplc="46E88B54">
      <w:start w:val="2020"/>
      <w:numFmt w:val="decimal"/>
      <w:lvlText w:val="%1"/>
      <w:lvlJc w:val="left"/>
      <w:pPr>
        <w:ind w:left="1167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04C38"/>
    <w:multiLevelType w:val="hybridMultilevel"/>
    <w:tmpl w:val="B3566EC8"/>
    <w:lvl w:ilvl="0" w:tplc="4C2C8A4A">
      <w:numFmt w:val="bullet"/>
      <w:lvlText w:val="-"/>
      <w:lvlJc w:val="left"/>
      <w:pPr>
        <w:ind w:left="1068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13EA2"/>
    <w:multiLevelType w:val="hybridMultilevel"/>
    <w:tmpl w:val="C5D63BA4"/>
    <w:lvl w:ilvl="0" w:tplc="7BD883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 w15:restartNumberingAfterBreak="0">
    <w:nsid w:val="2AD910F9"/>
    <w:multiLevelType w:val="hybridMultilevel"/>
    <w:tmpl w:val="D196E4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0356"/>
    <w:multiLevelType w:val="hybridMultilevel"/>
    <w:tmpl w:val="77DEFE62"/>
    <w:lvl w:ilvl="0" w:tplc="79BECCB0">
      <w:start w:val="2020"/>
      <w:numFmt w:val="decimal"/>
      <w:lvlText w:val="%1"/>
      <w:lvlJc w:val="left"/>
      <w:pPr>
        <w:ind w:left="1167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B77965"/>
    <w:multiLevelType w:val="hybridMultilevel"/>
    <w:tmpl w:val="DE282006"/>
    <w:lvl w:ilvl="0" w:tplc="A0045F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7D384C"/>
    <w:multiLevelType w:val="hybridMultilevel"/>
    <w:tmpl w:val="6CAC7FA8"/>
    <w:lvl w:ilvl="0" w:tplc="BF689B2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395D706A"/>
    <w:multiLevelType w:val="hybridMultilevel"/>
    <w:tmpl w:val="2E3AF600"/>
    <w:lvl w:ilvl="0" w:tplc="DB222DE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BC74A0"/>
    <w:multiLevelType w:val="hybridMultilevel"/>
    <w:tmpl w:val="AFBC3668"/>
    <w:lvl w:ilvl="0" w:tplc="FFCCD97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4B4153B4"/>
    <w:multiLevelType w:val="hybridMultilevel"/>
    <w:tmpl w:val="7F6E028E"/>
    <w:lvl w:ilvl="0" w:tplc="483A32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C272C"/>
    <w:multiLevelType w:val="hybridMultilevel"/>
    <w:tmpl w:val="F4C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526A"/>
    <w:multiLevelType w:val="hybridMultilevel"/>
    <w:tmpl w:val="F06ABF14"/>
    <w:lvl w:ilvl="0" w:tplc="577808C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F87344A"/>
    <w:multiLevelType w:val="hybridMultilevel"/>
    <w:tmpl w:val="313E9136"/>
    <w:lvl w:ilvl="0" w:tplc="47144C5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B0"/>
    <w:rsid w:val="00000DD5"/>
    <w:rsid w:val="00020E5A"/>
    <w:rsid w:val="000468C4"/>
    <w:rsid w:val="00047808"/>
    <w:rsid w:val="00056BA5"/>
    <w:rsid w:val="00072595"/>
    <w:rsid w:val="00084B0E"/>
    <w:rsid w:val="000945FB"/>
    <w:rsid w:val="000956AB"/>
    <w:rsid w:val="000A52EB"/>
    <w:rsid w:val="000A7F2B"/>
    <w:rsid w:val="000E59EA"/>
    <w:rsid w:val="000F0310"/>
    <w:rsid w:val="000F4BD4"/>
    <w:rsid w:val="00102A7C"/>
    <w:rsid w:val="00115E81"/>
    <w:rsid w:val="0012006C"/>
    <w:rsid w:val="00131EFB"/>
    <w:rsid w:val="0013439E"/>
    <w:rsid w:val="00141025"/>
    <w:rsid w:val="00162B3A"/>
    <w:rsid w:val="001641ED"/>
    <w:rsid w:val="00175525"/>
    <w:rsid w:val="00180ACC"/>
    <w:rsid w:val="00182D6A"/>
    <w:rsid w:val="00184705"/>
    <w:rsid w:val="001A235B"/>
    <w:rsid w:val="001A39F4"/>
    <w:rsid w:val="001A7261"/>
    <w:rsid w:val="001C2143"/>
    <w:rsid w:val="001C42C2"/>
    <w:rsid w:val="001E3097"/>
    <w:rsid w:val="0020155C"/>
    <w:rsid w:val="002128B1"/>
    <w:rsid w:val="00215A37"/>
    <w:rsid w:val="0022398A"/>
    <w:rsid w:val="00225EA9"/>
    <w:rsid w:val="00227750"/>
    <w:rsid w:val="0023273C"/>
    <w:rsid w:val="0023604C"/>
    <w:rsid w:val="00236546"/>
    <w:rsid w:val="002508E6"/>
    <w:rsid w:val="0025461F"/>
    <w:rsid w:val="002649B4"/>
    <w:rsid w:val="00270E72"/>
    <w:rsid w:val="00273FAE"/>
    <w:rsid w:val="002A7CEF"/>
    <w:rsid w:val="002B1AFC"/>
    <w:rsid w:val="002E1C35"/>
    <w:rsid w:val="002F30AD"/>
    <w:rsid w:val="002F3207"/>
    <w:rsid w:val="002F3726"/>
    <w:rsid w:val="002F38BA"/>
    <w:rsid w:val="002F423A"/>
    <w:rsid w:val="002F519F"/>
    <w:rsid w:val="002F5C0C"/>
    <w:rsid w:val="002F7BCC"/>
    <w:rsid w:val="003039BC"/>
    <w:rsid w:val="00340ECD"/>
    <w:rsid w:val="00352057"/>
    <w:rsid w:val="00353974"/>
    <w:rsid w:val="003546FD"/>
    <w:rsid w:val="0035678A"/>
    <w:rsid w:val="003577C7"/>
    <w:rsid w:val="00360FE2"/>
    <w:rsid w:val="00364370"/>
    <w:rsid w:val="00375161"/>
    <w:rsid w:val="003802D4"/>
    <w:rsid w:val="00380E28"/>
    <w:rsid w:val="00392720"/>
    <w:rsid w:val="00397DC7"/>
    <w:rsid w:val="003B642A"/>
    <w:rsid w:val="003D4EE3"/>
    <w:rsid w:val="003D6C44"/>
    <w:rsid w:val="003E578E"/>
    <w:rsid w:val="003F5582"/>
    <w:rsid w:val="0040362F"/>
    <w:rsid w:val="00411A69"/>
    <w:rsid w:val="00412AEF"/>
    <w:rsid w:val="00412DF1"/>
    <w:rsid w:val="00414C54"/>
    <w:rsid w:val="00424796"/>
    <w:rsid w:val="00436642"/>
    <w:rsid w:val="004509B0"/>
    <w:rsid w:val="00461F58"/>
    <w:rsid w:val="004932F6"/>
    <w:rsid w:val="0049516D"/>
    <w:rsid w:val="00497CD5"/>
    <w:rsid w:val="004A2947"/>
    <w:rsid w:val="004A3D0F"/>
    <w:rsid w:val="004B115F"/>
    <w:rsid w:val="004B2614"/>
    <w:rsid w:val="004B6341"/>
    <w:rsid w:val="004C0EFF"/>
    <w:rsid w:val="004C6996"/>
    <w:rsid w:val="004F572C"/>
    <w:rsid w:val="005135C7"/>
    <w:rsid w:val="00516228"/>
    <w:rsid w:val="005165DD"/>
    <w:rsid w:val="00523219"/>
    <w:rsid w:val="00527FF2"/>
    <w:rsid w:val="00542591"/>
    <w:rsid w:val="00563568"/>
    <w:rsid w:val="00564F59"/>
    <w:rsid w:val="005778B4"/>
    <w:rsid w:val="00581067"/>
    <w:rsid w:val="0058300D"/>
    <w:rsid w:val="00586AD7"/>
    <w:rsid w:val="00594A8A"/>
    <w:rsid w:val="005B5229"/>
    <w:rsid w:val="005C0EA5"/>
    <w:rsid w:val="005C66BC"/>
    <w:rsid w:val="005C71BC"/>
    <w:rsid w:val="005E7178"/>
    <w:rsid w:val="00604B50"/>
    <w:rsid w:val="00606C1F"/>
    <w:rsid w:val="00607B0A"/>
    <w:rsid w:val="00607FB4"/>
    <w:rsid w:val="006150A8"/>
    <w:rsid w:val="00616229"/>
    <w:rsid w:val="00622D91"/>
    <w:rsid w:val="00630C96"/>
    <w:rsid w:val="006323B0"/>
    <w:rsid w:val="00637AB8"/>
    <w:rsid w:val="00646D39"/>
    <w:rsid w:val="00663CE5"/>
    <w:rsid w:val="0068626F"/>
    <w:rsid w:val="00693D3D"/>
    <w:rsid w:val="006A1102"/>
    <w:rsid w:val="006A23DC"/>
    <w:rsid w:val="006A3BD0"/>
    <w:rsid w:val="006C5930"/>
    <w:rsid w:val="006D3581"/>
    <w:rsid w:val="006F551D"/>
    <w:rsid w:val="00700641"/>
    <w:rsid w:val="00710280"/>
    <w:rsid w:val="0071710E"/>
    <w:rsid w:val="00720947"/>
    <w:rsid w:val="00734BC4"/>
    <w:rsid w:val="00745806"/>
    <w:rsid w:val="00751B0A"/>
    <w:rsid w:val="00757232"/>
    <w:rsid w:val="00765C1C"/>
    <w:rsid w:val="00772CAA"/>
    <w:rsid w:val="00777DD8"/>
    <w:rsid w:val="00780E99"/>
    <w:rsid w:val="00794A4A"/>
    <w:rsid w:val="00797D6B"/>
    <w:rsid w:val="007A336D"/>
    <w:rsid w:val="007B0ECE"/>
    <w:rsid w:val="007B3EB2"/>
    <w:rsid w:val="007D1C56"/>
    <w:rsid w:val="007D73CB"/>
    <w:rsid w:val="007E0E47"/>
    <w:rsid w:val="007E5E99"/>
    <w:rsid w:val="007E732B"/>
    <w:rsid w:val="007F1B34"/>
    <w:rsid w:val="007F4BFA"/>
    <w:rsid w:val="00802091"/>
    <w:rsid w:val="00817C31"/>
    <w:rsid w:val="00820853"/>
    <w:rsid w:val="00842832"/>
    <w:rsid w:val="0084763D"/>
    <w:rsid w:val="00854EFC"/>
    <w:rsid w:val="00855891"/>
    <w:rsid w:val="00870CBD"/>
    <w:rsid w:val="0087119F"/>
    <w:rsid w:val="00876379"/>
    <w:rsid w:val="008A5CF9"/>
    <w:rsid w:val="008B339B"/>
    <w:rsid w:val="008C0CF0"/>
    <w:rsid w:val="008C3C7C"/>
    <w:rsid w:val="008D308E"/>
    <w:rsid w:val="008E1B48"/>
    <w:rsid w:val="008E1F63"/>
    <w:rsid w:val="008E21DC"/>
    <w:rsid w:val="008E65FD"/>
    <w:rsid w:val="008F4CA7"/>
    <w:rsid w:val="009306A8"/>
    <w:rsid w:val="00931811"/>
    <w:rsid w:val="0096248B"/>
    <w:rsid w:val="009636E8"/>
    <w:rsid w:val="00973223"/>
    <w:rsid w:val="009B5F02"/>
    <w:rsid w:val="009B61D9"/>
    <w:rsid w:val="009B7A66"/>
    <w:rsid w:val="009C6F3F"/>
    <w:rsid w:val="009E321F"/>
    <w:rsid w:val="009E4AC8"/>
    <w:rsid w:val="00A315B2"/>
    <w:rsid w:val="00A3569E"/>
    <w:rsid w:val="00A3791B"/>
    <w:rsid w:val="00A66BCA"/>
    <w:rsid w:val="00A7069B"/>
    <w:rsid w:val="00A8140A"/>
    <w:rsid w:val="00A8142D"/>
    <w:rsid w:val="00A82017"/>
    <w:rsid w:val="00AA317C"/>
    <w:rsid w:val="00AA5CA9"/>
    <w:rsid w:val="00AC12E2"/>
    <w:rsid w:val="00AE344D"/>
    <w:rsid w:val="00AF1272"/>
    <w:rsid w:val="00AF6505"/>
    <w:rsid w:val="00B026D1"/>
    <w:rsid w:val="00B04749"/>
    <w:rsid w:val="00B06560"/>
    <w:rsid w:val="00B14563"/>
    <w:rsid w:val="00B21F36"/>
    <w:rsid w:val="00B23804"/>
    <w:rsid w:val="00B66087"/>
    <w:rsid w:val="00B700AE"/>
    <w:rsid w:val="00BB7496"/>
    <w:rsid w:val="00BC3338"/>
    <w:rsid w:val="00BD5D82"/>
    <w:rsid w:val="00BD7F4B"/>
    <w:rsid w:val="00BF0A2D"/>
    <w:rsid w:val="00BF138E"/>
    <w:rsid w:val="00C22DC2"/>
    <w:rsid w:val="00C3084A"/>
    <w:rsid w:val="00C417CB"/>
    <w:rsid w:val="00C55284"/>
    <w:rsid w:val="00C63774"/>
    <w:rsid w:val="00C74145"/>
    <w:rsid w:val="00C8096E"/>
    <w:rsid w:val="00C84BB8"/>
    <w:rsid w:val="00C84D2D"/>
    <w:rsid w:val="00C96D81"/>
    <w:rsid w:val="00CA76C4"/>
    <w:rsid w:val="00CB0EFA"/>
    <w:rsid w:val="00CB609F"/>
    <w:rsid w:val="00CB708B"/>
    <w:rsid w:val="00CB7565"/>
    <w:rsid w:val="00CE3755"/>
    <w:rsid w:val="00CE4F7B"/>
    <w:rsid w:val="00CE6C4C"/>
    <w:rsid w:val="00D034F7"/>
    <w:rsid w:val="00D213DD"/>
    <w:rsid w:val="00D24B77"/>
    <w:rsid w:val="00D42A96"/>
    <w:rsid w:val="00D45A48"/>
    <w:rsid w:val="00D554CC"/>
    <w:rsid w:val="00D5593D"/>
    <w:rsid w:val="00D643B3"/>
    <w:rsid w:val="00D84A84"/>
    <w:rsid w:val="00D86B43"/>
    <w:rsid w:val="00D90A04"/>
    <w:rsid w:val="00DB2553"/>
    <w:rsid w:val="00DC3FF4"/>
    <w:rsid w:val="00DE6D70"/>
    <w:rsid w:val="00DF7E57"/>
    <w:rsid w:val="00E008DB"/>
    <w:rsid w:val="00E07AF9"/>
    <w:rsid w:val="00E1093C"/>
    <w:rsid w:val="00E1765A"/>
    <w:rsid w:val="00E2603A"/>
    <w:rsid w:val="00E42F44"/>
    <w:rsid w:val="00E4618D"/>
    <w:rsid w:val="00E54945"/>
    <w:rsid w:val="00E56D22"/>
    <w:rsid w:val="00EA02D9"/>
    <w:rsid w:val="00EA331B"/>
    <w:rsid w:val="00EA4F85"/>
    <w:rsid w:val="00EA7A12"/>
    <w:rsid w:val="00EB204E"/>
    <w:rsid w:val="00EB3A3A"/>
    <w:rsid w:val="00ED6E4E"/>
    <w:rsid w:val="00EF0F6D"/>
    <w:rsid w:val="00EF4156"/>
    <w:rsid w:val="00F02654"/>
    <w:rsid w:val="00F039BD"/>
    <w:rsid w:val="00F03ADD"/>
    <w:rsid w:val="00F27681"/>
    <w:rsid w:val="00F3023F"/>
    <w:rsid w:val="00F355BE"/>
    <w:rsid w:val="00F41E0A"/>
    <w:rsid w:val="00F42555"/>
    <w:rsid w:val="00F5521A"/>
    <w:rsid w:val="00F64600"/>
    <w:rsid w:val="00F72351"/>
    <w:rsid w:val="00F82075"/>
    <w:rsid w:val="00F85CBE"/>
    <w:rsid w:val="00FA0FBC"/>
    <w:rsid w:val="00FA4AA2"/>
    <w:rsid w:val="00FA62E6"/>
    <w:rsid w:val="00FD17F9"/>
    <w:rsid w:val="00FD545E"/>
    <w:rsid w:val="00FD7B14"/>
    <w:rsid w:val="00FE6C1F"/>
    <w:rsid w:val="00FE7EFE"/>
    <w:rsid w:val="00FF0547"/>
    <w:rsid w:val="00FF154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F5D7"/>
  <w15:docId w15:val="{11CE585A-338E-43AD-9C41-7105A81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8B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24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4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624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248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248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6248B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6248B"/>
    <w:pPr>
      <w:autoSpaceDE/>
      <w:autoSpaceDN/>
      <w:jc w:val="center"/>
    </w:pPr>
    <w:rPr>
      <w:rFonts w:ascii="KZ Baltica" w:hAnsi="KZ Baltica" w:cs="KZ Baltica"/>
      <w:caps/>
      <w:sz w:val="24"/>
      <w:szCs w:val="24"/>
      <w:lang w:val="kk-KZ" w:eastAsia="ru-RU"/>
    </w:rPr>
  </w:style>
  <w:style w:type="character" w:customStyle="1" w:styleId="a4">
    <w:name w:val="Заголовок Знак"/>
    <w:link w:val="a3"/>
    <w:rsid w:val="0096248B"/>
    <w:rPr>
      <w:rFonts w:ascii="KZ Baltica" w:hAnsi="KZ Baltica" w:cs="KZ Baltica"/>
      <w:caps/>
      <w:sz w:val="24"/>
      <w:szCs w:val="24"/>
      <w:lang w:val="kk-KZ" w:eastAsia="ru-RU" w:bidi="ar-SA"/>
    </w:rPr>
  </w:style>
  <w:style w:type="character" w:styleId="a5">
    <w:name w:val="Strong"/>
    <w:qFormat/>
    <w:rsid w:val="0096248B"/>
    <w:rPr>
      <w:b/>
      <w:bCs/>
    </w:rPr>
  </w:style>
  <w:style w:type="character" w:styleId="a6">
    <w:name w:val="Emphasis"/>
    <w:qFormat/>
    <w:rsid w:val="0096248B"/>
    <w:rPr>
      <w:i/>
      <w:iCs/>
    </w:rPr>
  </w:style>
  <w:style w:type="paragraph" w:styleId="a7">
    <w:name w:val="No Spacing"/>
    <w:uiPriority w:val="1"/>
    <w:qFormat/>
    <w:rsid w:val="0096248B"/>
    <w:rPr>
      <w:sz w:val="22"/>
      <w:szCs w:val="22"/>
      <w:lang w:eastAsia="en-US"/>
    </w:rPr>
  </w:style>
  <w:style w:type="paragraph" w:styleId="a8">
    <w:name w:val="List Paragraph"/>
    <w:basedOn w:val="a"/>
    <w:qFormat/>
    <w:rsid w:val="0096248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84BB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4BB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7458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4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7CB"/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23B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16229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70CB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1413281332835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CBA9-5A5D-4EC1-88F0-7B755EB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Links>
    <vt:vector size="36" baseType="variant">
      <vt:variant>
        <vt:i4>3211390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  <vt:variant>
        <vt:i4>3211390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  <vt:variant>
        <vt:i4>3211390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https://www.facebook.com/darem.krg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12</cp:revision>
  <cp:lastPrinted>2023-09-19T03:11:00Z</cp:lastPrinted>
  <dcterms:created xsi:type="dcterms:W3CDTF">2023-09-15T03:30:00Z</dcterms:created>
  <dcterms:modified xsi:type="dcterms:W3CDTF">2023-09-19T07:51:00Z</dcterms:modified>
</cp:coreProperties>
</file>