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5BA" w:rsidRPr="00983CC8" w:rsidRDefault="005B7A5F" w:rsidP="005B7A5F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983CC8">
        <w:rPr>
          <w:rFonts w:ascii="Times New Roman" w:hAnsi="Times New Roman" w:cs="Times New Roman"/>
          <w:sz w:val="23"/>
          <w:szCs w:val="23"/>
        </w:rPr>
        <w:t>ТОО «</w:t>
      </w:r>
      <w:proofErr w:type="spellStart"/>
      <w:r w:rsidRPr="00983CC8">
        <w:rPr>
          <w:rFonts w:ascii="Times New Roman" w:hAnsi="Times New Roman" w:cs="Times New Roman"/>
          <w:sz w:val="23"/>
          <w:szCs w:val="23"/>
          <w:lang w:val="en-US"/>
        </w:rPr>
        <w:t>Kazakhmys</w:t>
      </w:r>
      <w:proofErr w:type="spellEnd"/>
      <w:r w:rsidRPr="00983CC8">
        <w:rPr>
          <w:rFonts w:ascii="Times New Roman" w:hAnsi="Times New Roman" w:cs="Times New Roman"/>
          <w:sz w:val="23"/>
          <w:szCs w:val="23"/>
        </w:rPr>
        <w:t xml:space="preserve"> </w:t>
      </w:r>
      <w:r w:rsidRPr="00983CC8">
        <w:rPr>
          <w:rFonts w:ascii="Times New Roman" w:hAnsi="Times New Roman" w:cs="Times New Roman"/>
          <w:sz w:val="23"/>
          <w:szCs w:val="23"/>
          <w:lang w:val="en-US"/>
        </w:rPr>
        <w:t>Distribution</w:t>
      </w:r>
      <w:r w:rsidRPr="00983CC8">
        <w:rPr>
          <w:rFonts w:ascii="Times New Roman" w:hAnsi="Times New Roman" w:cs="Times New Roman"/>
          <w:sz w:val="23"/>
          <w:szCs w:val="23"/>
        </w:rPr>
        <w:t>» (</w:t>
      </w:r>
      <w:proofErr w:type="spellStart"/>
      <w:r w:rsidRPr="00983CC8">
        <w:rPr>
          <w:rFonts w:ascii="Times New Roman" w:hAnsi="Times New Roman" w:cs="Times New Roman"/>
          <w:sz w:val="23"/>
          <w:szCs w:val="23"/>
        </w:rPr>
        <w:t>Казахмыс</w:t>
      </w:r>
      <w:proofErr w:type="spellEnd"/>
      <w:r w:rsidRPr="00983CC8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983CC8">
        <w:rPr>
          <w:rFonts w:ascii="Times New Roman" w:hAnsi="Times New Roman" w:cs="Times New Roman"/>
          <w:sz w:val="23"/>
          <w:szCs w:val="23"/>
        </w:rPr>
        <w:t>Дистрибьюшн</w:t>
      </w:r>
      <w:proofErr w:type="spellEnd"/>
      <w:r w:rsidRPr="00983CC8">
        <w:rPr>
          <w:rFonts w:ascii="Times New Roman" w:hAnsi="Times New Roman" w:cs="Times New Roman"/>
          <w:sz w:val="23"/>
          <w:szCs w:val="23"/>
        </w:rPr>
        <w:t>) д</w:t>
      </w:r>
      <w:r w:rsidR="008145BA" w:rsidRPr="00983CC8">
        <w:rPr>
          <w:rFonts w:ascii="Times New Roman" w:hAnsi="Times New Roman" w:cs="Times New Roman"/>
          <w:sz w:val="23"/>
          <w:szCs w:val="23"/>
        </w:rPr>
        <w:t>оводи</w:t>
      </w:r>
      <w:r w:rsidR="00315288" w:rsidRPr="00983CC8">
        <w:rPr>
          <w:rFonts w:ascii="Times New Roman" w:hAnsi="Times New Roman" w:cs="Times New Roman"/>
          <w:sz w:val="23"/>
          <w:szCs w:val="23"/>
        </w:rPr>
        <w:t>т</w:t>
      </w:r>
      <w:r w:rsidR="008145BA" w:rsidRPr="00983CC8">
        <w:rPr>
          <w:rFonts w:ascii="Times New Roman" w:hAnsi="Times New Roman" w:cs="Times New Roman"/>
          <w:sz w:val="23"/>
          <w:szCs w:val="23"/>
        </w:rPr>
        <w:t xml:space="preserve"> до сведения потребителей, что приказами Департамента Комитета по регулированию естественных монополий Министерст</w:t>
      </w:r>
      <w:r w:rsidR="00092522" w:rsidRPr="00983CC8">
        <w:rPr>
          <w:rFonts w:ascii="Times New Roman" w:hAnsi="Times New Roman" w:cs="Times New Roman"/>
          <w:sz w:val="23"/>
          <w:szCs w:val="23"/>
        </w:rPr>
        <w:t>в</w:t>
      </w:r>
      <w:r w:rsidR="008145BA" w:rsidRPr="00983CC8">
        <w:rPr>
          <w:rFonts w:ascii="Times New Roman" w:hAnsi="Times New Roman" w:cs="Times New Roman"/>
          <w:sz w:val="23"/>
          <w:szCs w:val="23"/>
        </w:rPr>
        <w:t>а национальной экономики РК</w:t>
      </w:r>
      <w:r w:rsidR="00092522" w:rsidRPr="00983CC8">
        <w:rPr>
          <w:rFonts w:ascii="Times New Roman" w:hAnsi="Times New Roman" w:cs="Times New Roman"/>
          <w:sz w:val="23"/>
          <w:szCs w:val="23"/>
        </w:rPr>
        <w:t xml:space="preserve"> по области </w:t>
      </w:r>
      <w:proofErr w:type="spellStart"/>
      <w:r w:rsidR="00092522" w:rsidRPr="00983CC8">
        <w:rPr>
          <w:rFonts w:ascii="Times New Roman" w:hAnsi="Times New Roman" w:cs="Times New Roman"/>
          <w:sz w:val="23"/>
          <w:szCs w:val="23"/>
        </w:rPr>
        <w:t>Улытау</w:t>
      </w:r>
      <w:proofErr w:type="spellEnd"/>
      <w:r w:rsidR="00092522" w:rsidRPr="00983CC8">
        <w:rPr>
          <w:rFonts w:ascii="Times New Roman" w:hAnsi="Times New Roman" w:cs="Times New Roman"/>
          <w:sz w:val="23"/>
          <w:szCs w:val="23"/>
        </w:rPr>
        <w:t xml:space="preserve"> </w:t>
      </w:r>
      <w:r w:rsidR="00315288" w:rsidRPr="00983CC8">
        <w:rPr>
          <w:rFonts w:ascii="Times New Roman" w:hAnsi="Times New Roman" w:cs="Times New Roman"/>
          <w:sz w:val="23"/>
          <w:szCs w:val="23"/>
        </w:rPr>
        <w:t xml:space="preserve">№ </w:t>
      </w:r>
      <w:r w:rsidR="008D1A08" w:rsidRPr="00983CC8">
        <w:rPr>
          <w:rFonts w:ascii="Times New Roman" w:hAnsi="Times New Roman" w:cs="Times New Roman"/>
          <w:sz w:val="23"/>
          <w:szCs w:val="23"/>
        </w:rPr>
        <w:t xml:space="preserve">88-ОД, № 89-ОД, № </w:t>
      </w:r>
      <w:r w:rsidR="00315288" w:rsidRPr="00983CC8">
        <w:rPr>
          <w:rFonts w:ascii="Times New Roman" w:hAnsi="Times New Roman" w:cs="Times New Roman"/>
          <w:sz w:val="23"/>
          <w:szCs w:val="23"/>
        </w:rPr>
        <w:t xml:space="preserve">90-ОД, № 91-ОД от 6 ноября 2023 года </w:t>
      </w:r>
      <w:r w:rsidR="00F939FB" w:rsidRPr="00983CC8">
        <w:rPr>
          <w:rFonts w:ascii="Times New Roman" w:hAnsi="Times New Roman" w:cs="Times New Roman"/>
          <w:sz w:val="23"/>
          <w:szCs w:val="23"/>
        </w:rPr>
        <w:t xml:space="preserve">и № 101-ОД от 30.11.2023 года </w:t>
      </w:r>
      <w:r w:rsidR="008D1A08" w:rsidRPr="00983CC8">
        <w:rPr>
          <w:rFonts w:ascii="Times New Roman" w:hAnsi="Times New Roman" w:cs="Times New Roman"/>
          <w:sz w:val="23"/>
          <w:szCs w:val="23"/>
        </w:rPr>
        <w:t xml:space="preserve">утверждены тарифы и тарифные сметы на 2024-2028 годы </w:t>
      </w:r>
      <w:r w:rsidR="008145BA" w:rsidRPr="00983CC8">
        <w:rPr>
          <w:rFonts w:ascii="Times New Roman" w:hAnsi="Times New Roman" w:cs="Times New Roman"/>
          <w:sz w:val="23"/>
          <w:szCs w:val="23"/>
        </w:rPr>
        <w:t>с вводом в действие с 1</w:t>
      </w:r>
      <w:r w:rsidR="008D1A08" w:rsidRPr="00983CC8">
        <w:rPr>
          <w:rFonts w:ascii="Times New Roman" w:hAnsi="Times New Roman" w:cs="Times New Roman"/>
          <w:sz w:val="23"/>
          <w:szCs w:val="23"/>
        </w:rPr>
        <w:t xml:space="preserve"> января 2024 года по вида</w:t>
      </w:r>
      <w:bookmarkStart w:id="0" w:name="_GoBack"/>
      <w:bookmarkEnd w:id="0"/>
      <w:r w:rsidR="008D1A08" w:rsidRPr="00983CC8">
        <w:rPr>
          <w:rFonts w:ascii="Times New Roman" w:hAnsi="Times New Roman" w:cs="Times New Roman"/>
          <w:sz w:val="23"/>
          <w:szCs w:val="23"/>
        </w:rPr>
        <w:t>м регулируемых услуг в следующем размере</w:t>
      </w:r>
      <w:r w:rsidR="00C84655" w:rsidRPr="00983CC8">
        <w:rPr>
          <w:rFonts w:ascii="Times New Roman" w:hAnsi="Times New Roman" w:cs="Times New Roman"/>
          <w:sz w:val="23"/>
          <w:szCs w:val="23"/>
        </w:rPr>
        <w:t>:</w:t>
      </w:r>
    </w:p>
    <w:p w:rsidR="00E25069" w:rsidRPr="00F77CF6" w:rsidRDefault="00E25069">
      <w:pPr>
        <w:rPr>
          <w:rFonts w:ascii="Times New Roman" w:hAnsi="Times New Roman" w:cs="Times New Roman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620"/>
        <w:gridCol w:w="3061"/>
        <w:gridCol w:w="1417"/>
        <w:gridCol w:w="1985"/>
        <w:gridCol w:w="1843"/>
        <w:gridCol w:w="1842"/>
        <w:gridCol w:w="1985"/>
        <w:gridCol w:w="1984"/>
      </w:tblGrid>
      <w:tr w:rsidR="00F939FB" w:rsidRPr="00F939FB" w:rsidTr="00F939FB">
        <w:trPr>
          <w:trHeight w:val="94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 регулируемых услуг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Тариф утвержденный</w:t>
            </w:r>
          </w:p>
        </w:tc>
      </w:tr>
      <w:tr w:rsidR="00F939FB" w:rsidRPr="00F939FB" w:rsidTr="00F939FB">
        <w:trPr>
          <w:trHeight w:val="114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2024 г.                     (базовый </w:t>
            </w:r>
            <w:proofErr w:type="gramStart"/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год)   </w:t>
            </w:r>
            <w:proofErr w:type="gramEnd"/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(с 1 января 2024 года)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                           (с 1 января 2025 года)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                           (с 1 января 2026 года)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г.                            (с 1 января 2027 года)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2028 </w:t>
            </w:r>
            <w:proofErr w:type="gramStart"/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 .</w:t>
            </w:r>
            <w:proofErr w:type="gramEnd"/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(с 1 января 2028 года)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</w:t>
            </w:r>
          </w:p>
        </w:tc>
        <w:tc>
          <w:tcPr>
            <w:tcW w:w="141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Предприятие теплоэнергетики</w:t>
            </w:r>
          </w:p>
        </w:tc>
      </w:tr>
      <w:tr w:rsidR="00F939FB" w:rsidRPr="00F939FB" w:rsidTr="00F939FB">
        <w:trPr>
          <w:trHeight w:val="5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037827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Услуги производства тепловой энергии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тенге/Гкал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12 203,78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13 156,39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13 842,72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14 814,61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15 724,01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СПТВС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тенге/Гкал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3 940,03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4 334,04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4 550,74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4 869,29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5 161,45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тенге/Гкал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22 895,58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25 284,04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26 609,70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28 478,17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30 232,80</w:t>
            </w:r>
          </w:p>
        </w:tc>
      </w:tr>
      <w:tr w:rsidR="00F939FB" w:rsidRPr="00F939FB" w:rsidTr="00F939FB">
        <w:trPr>
          <w:trHeight w:val="5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Услуги передачи, распределения и снабжения тепловой энергией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тенге/Гкал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35 111,99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38 805,13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41 246,71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44 369,90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47 352,32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СПТВС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тенге/Гкал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3 940,03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4 334,04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4 550,74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4 869,29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5 161,45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промышленные предприятия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тенге/Гкал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67 718,23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74 867,12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79 626,33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85 680,63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91 470,72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тенге/Гкал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19 663,04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21 825,98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23 353,80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25 222,10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26 987,65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Услуги подачи воды по распределительным сетям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145,15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193,48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229,02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275,77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329,60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СПТВС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38,62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46,34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55,15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66,73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80,07 </w:t>
            </w:r>
          </w:p>
        </w:tc>
      </w:tr>
      <w:tr w:rsidR="00F939FB" w:rsidRPr="00F939FB" w:rsidTr="00F939FB">
        <w:trPr>
          <w:trHeight w:val="8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145,18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193,52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229,07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275,83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lang w:eastAsia="ru-RU"/>
              </w:rPr>
              <w:t xml:space="preserve">329,67 </w:t>
            </w:r>
          </w:p>
        </w:tc>
      </w:tr>
      <w:tr w:rsidR="00F939FB" w:rsidRPr="00F939FB" w:rsidTr="00F939FB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подачи воды по распределительным сетям (техническая вода)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110,74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174,11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209,05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254,12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308,24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СПТВС, </w:t>
            </w:r>
            <w:r w:rsidR="000378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АО «ПТВС», </w:t>
            </w: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садоводов</w:t>
            </w:r>
            <w:r w:rsidR="000378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78,82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199,75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353,64</w:t>
            </w:r>
          </w:p>
        </w:tc>
      </w:tr>
      <w:tr w:rsidR="00F939FB" w:rsidRPr="00F939FB" w:rsidTr="00F939FB">
        <w:trPr>
          <w:trHeight w:val="8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Услуги подачи воды по распределительным сетям (промышленная вода)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52,11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71,33</w:t>
            </w:r>
          </w:p>
        </w:tc>
      </w:tr>
      <w:tr w:rsidR="00F939FB" w:rsidRPr="00F939FB" w:rsidTr="00F939FB">
        <w:trPr>
          <w:trHeight w:val="12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Услуги отвода сточных вод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54,68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64,08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</w:t>
            </w:r>
          </w:p>
        </w:tc>
        <w:tc>
          <w:tcPr>
            <w:tcW w:w="141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proofErr w:type="spellStart"/>
            <w:r w:rsidRPr="00F939F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Балхашское</w:t>
            </w:r>
            <w:proofErr w:type="spellEnd"/>
            <w:r w:rsidRPr="00F939F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региональное предприятие "</w:t>
            </w:r>
            <w:proofErr w:type="spellStart"/>
            <w:r w:rsidRPr="00F939F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ЭнергоСети</w:t>
            </w:r>
            <w:proofErr w:type="spellEnd"/>
            <w:r w:rsidRPr="00F939F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"</w:t>
            </w:r>
          </w:p>
        </w:tc>
      </w:tr>
      <w:tr w:rsidR="00F939FB" w:rsidRPr="00F939FB" w:rsidTr="00F939FB">
        <w:trPr>
          <w:trHeight w:val="9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 электрической энергии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тенге/квтч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3,72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ТОО «</w:t>
            </w:r>
            <w:proofErr w:type="spellStart"/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Казэнергоцентр</w:t>
            </w:r>
            <w:proofErr w:type="spellEnd"/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тенге/квтч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1,763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тенге/квтч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3,319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3,753</w:t>
            </w:r>
          </w:p>
        </w:tc>
      </w:tr>
      <w:tr w:rsidR="00F939FB" w:rsidRPr="00F939FB" w:rsidTr="00F939FB">
        <w:trPr>
          <w:trHeight w:val="13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Услуги  передачи</w:t>
            </w:r>
            <w:proofErr w:type="gramEnd"/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распределения тепловой энергии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тенге/Гкал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1 409,03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1 510,42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1 568,16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1 642,19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1 707,50</w:t>
            </w:r>
          </w:p>
        </w:tc>
      </w:tr>
      <w:tr w:rsidR="00F939FB" w:rsidRPr="00F939FB" w:rsidTr="00F939FB">
        <w:trPr>
          <w:trHeight w:val="13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подачи воды по распределительным сетям (промышленное водоснабжение)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20,31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23,19</w:t>
            </w:r>
          </w:p>
        </w:tc>
      </w:tr>
      <w:tr w:rsidR="00F939FB" w:rsidRPr="00F939FB" w:rsidTr="00F939FB">
        <w:trPr>
          <w:trHeight w:val="11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10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Услуги подачи воды по распределительным сетям (хоз. питьевое водоснабжение)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329,54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363,79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394,19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429,11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447,78</w:t>
            </w:r>
          </w:p>
        </w:tc>
      </w:tr>
      <w:tr w:rsidR="00F939FB" w:rsidRPr="00F939FB" w:rsidTr="00F939FB">
        <w:trPr>
          <w:trHeight w:val="15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Услуги отвода сточных вод (хоз. фекальная канализация)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142,51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153,24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156,45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162,12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182,77</w:t>
            </w:r>
          </w:p>
        </w:tc>
      </w:tr>
      <w:tr w:rsidR="00F939FB" w:rsidRPr="00F939FB" w:rsidTr="00F939FB">
        <w:trPr>
          <w:trHeight w:val="15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отвода сточных вод (промышленная канализация)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тенге/м3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119,33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136,38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160,85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228,93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</w:t>
            </w:r>
          </w:p>
        </w:tc>
        <w:tc>
          <w:tcPr>
            <w:tcW w:w="6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электрических сетей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939FB" w:rsidRPr="00F939FB" w:rsidTr="00F939FB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 электрической энергии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тенге/квтч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4,66</w:t>
            </w:r>
          </w:p>
        </w:tc>
      </w:tr>
      <w:tr w:rsidR="00F939FB" w:rsidRPr="00F939FB" w:rsidTr="00F939FB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ТОО «</w:t>
            </w:r>
            <w:proofErr w:type="spellStart"/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Электржабдыктау</w:t>
            </w:r>
            <w:proofErr w:type="spellEnd"/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ТОО «</w:t>
            </w:r>
            <w:proofErr w:type="spellStart"/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Казэнергоцентр</w:t>
            </w:r>
            <w:proofErr w:type="spellEnd"/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тенге/квтч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2,137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2,158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2,311</w:t>
            </w:r>
          </w:p>
        </w:tc>
      </w:tr>
      <w:tr w:rsidR="00F939FB" w:rsidRPr="00F939FB" w:rsidTr="00F939FB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тенге/квтч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9FB" w:rsidRPr="00F939FB" w:rsidRDefault="00F939FB" w:rsidP="00F9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5,156</w:t>
            </w:r>
          </w:p>
        </w:tc>
      </w:tr>
    </w:tbl>
    <w:p w:rsidR="00E25069" w:rsidRPr="00F77CF6" w:rsidRDefault="00E25069">
      <w:pPr>
        <w:rPr>
          <w:rFonts w:ascii="Times New Roman" w:hAnsi="Times New Roman" w:cs="Times New Roman"/>
        </w:rPr>
      </w:pPr>
    </w:p>
    <w:sectPr w:rsidR="00E25069" w:rsidRPr="00F77CF6" w:rsidSect="00F939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37827"/>
    <w:rsid w:val="00092522"/>
    <w:rsid w:val="00216A70"/>
    <w:rsid w:val="00287657"/>
    <w:rsid w:val="002E20B9"/>
    <w:rsid w:val="00315288"/>
    <w:rsid w:val="00356078"/>
    <w:rsid w:val="003736D1"/>
    <w:rsid w:val="005B7A5F"/>
    <w:rsid w:val="008145BA"/>
    <w:rsid w:val="008D086A"/>
    <w:rsid w:val="008D1A08"/>
    <w:rsid w:val="00983CC8"/>
    <w:rsid w:val="00C84655"/>
    <w:rsid w:val="00E25069"/>
    <w:rsid w:val="00ED19B0"/>
    <w:rsid w:val="00F77CF6"/>
    <w:rsid w:val="00F9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Ирина Цыганкова- Павлова</cp:lastModifiedBy>
  <cp:revision>14</cp:revision>
  <dcterms:created xsi:type="dcterms:W3CDTF">2023-10-05T04:20:00Z</dcterms:created>
  <dcterms:modified xsi:type="dcterms:W3CDTF">2023-12-12T07:39:00Z</dcterms:modified>
</cp:coreProperties>
</file>